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附件1：</w:t>
      </w:r>
      <w:r>
        <w:rPr>
          <w:rFonts w:hint="eastAsia" w:ascii="仿宋" w:hAnsi="仿宋" w:eastAsia="仿宋" w:cs="仿宋"/>
          <w:b/>
          <w:sz w:val="30"/>
          <w:szCs w:val="30"/>
        </w:rPr>
        <w:t>规划正文基本结构及相关要求模板</w:t>
      </w:r>
    </w:p>
    <w:p>
      <w:pPr>
        <w:autoSpaceDE w:val="0"/>
        <w:autoSpaceDN w:val="0"/>
        <w:adjustRightInd w:val="0"/>
        <w:jc w:val="left"/>
        <w:rPr>
          <w:rFonts w:ascii="宋体" w:hAnsi="Times New Roman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Times New Roman" w:eastAsia="宋体" w:cs="宋体"/>
          <w:b/>
          <w:color w:val="000000"/>
          <w:kern w:val="0"/>
          <w:sz w:val="28"/>
          <w:szCs w:val="28"/>
        </w:rPr>
        <w:t>（一）撰写要求</w:t>
      </w:r>
      <w:r>
        <w:rPr>
          <w:rFonts w:ascii="宋体" w:hAnsi="Times New Roman" w:eastAsia="宋体" w:cs="宋体"/>
          <w:b/>
          <w:color w:val="000000"/>
          <w:kern w:val="0"/>
          <w:sz w:val="28"/>
          <w:szCs w:val="28"/>
        </w:rPr>
        <w:t xml:space="preserve"> </w:t>
      </w:r>
    </w:p>
    <w:p>
      <w:pPr>
        <w:pStyle w:val="4"/>
        <w:rPr>
          <w:rFonts w:ascii="仿宋" w:hAnsi="仿宋" w:eastAsia="仿宋" w:cs="仿宋"/>
          <w:b/>
          <w:color w:val="auto"/>
          <w:kern w:val="2"/>
          <w:sz w:val="28"/>
          <w:szCs w:val="32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32"/>
        </w:rPr>
        <w:t>一、规划正文的基本结构及相关要求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b/>
          <w:sz w:val="28"/>
          <w:szCs w:val="32"/>
        </w:rPr>
      </w:pPr>
      <w:r>
        <w:rPr>
          <w:rFonts w:ascii="仿宋" w:hAnsi="仿宋" w:eastAsia="仿宋" w:cs="仿宋"/>
          <w:b/>
          <w:sz w:val="28"/>
          <w:szCs w:val="32"/>
        </w:rPr>
        <w:t xml:space="preserve">1. </w:t>
      </w:r>
      <w:r>
        <w:rPr>
          <w:rFonts w:hint="eastAsia" w:ascii="仿宋" w:hAnsi="仿宋" w:eastAsia="仿宋" w:cs="仿宋"/>
          <w:b/>
          <w:sz w:val="28"/>
          <w:szCs w:val="32"/>
        </w:rPr>
        <w:t>案例名称：以不带暗示性的中性标题为宜</w:t>
      </w:r>
      <w:r>
        <w:rPr>
          <w:rFonts w:ascii="仿宋" w:hAnsi="仿宋" w:eastAsia="仿宋" w:cs="仿宋"/>
          <w:b/>
          <w:sz w:val="28"/>
          <w:szCs w:val="32"/>
        </w:rPr>
        <w:t xml:space="preserve"> 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提供地区真实名称，如需隐去，另附说明。选题要有一定的典型性和代表性，能够反映某地区或更大范围的产业规划问题。</w:t>
      </w:r>
      <w:r>
        <w:rPr>
          <w:rFonts w:ascii="仿宋" w:hAnsi="仿宋" w:eastAsia="仿宋" w:cs="仿宋"/>
          <w:sz w:val="28"/>
          <w:szCs w:val="32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b/>
          <w:sz w:val="28"/>
          <w:szCs w:val="32"/>
        </w:rPr>
      </w:pPr>
      <w:r>
        <w:rPr>
          <w:rFonts w:ascii="仿宋" w:hAnsi="仿宋" w:eastAsia="仿宋" w:cs="仿宋"/>
          <w:b/>
          <w:sz w:val="28"/>
          <w:szCs w:val="32"/>
        </w:rPr>
        <w:t>2.</w:t>
      </w:r>
      <w:r>
        <w:rPr>
          <w:rFonts w:hint="eastAsia" w:ascii="仿宋" w:hAnsi="仿宋" w:eastAsia="仿宋" w:cs="仿宋"/>
          <w:b/>
          <w:sz w:val="28"/>
          <w:szCs w:val="32"/>
        </w:rPr>
        <w:t>首页注释：作者姓名、学院年级专业、规划真实性等</w:t>
      </w:r>
      <w:r>
        <w:rPr>
          <w:rFonts w:ascii="仿宋" w:hAnsi="仿宋" w:eastAsia="仿宋" w:cs="仿宋"/>
          <w:b/>
          <w:sz w:val="28"/>
          <w:szCs w:val="32"/>
        </w:rPr>
        <w:t xml:space="preserve"> </w:t>
      </w:r>
    </w:p>
    <w:p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注明产业规划只用于教学目的，不对该地区产业发展做出任何评判等。</w:t>
      </w:r>
    </w:p>
    <w:p>
      <w:pPr>
        <w:rPr>
          <w:rFonts w:ascii="仿宋" w:hAnsi="仿宋" w:eastAsia="仿宋" w:cs="仿宋"/>
          <w:b/>
          <w:sz w:val="28"/>
          <w:szCs w:val="32"/>
        </w:rPr>
      </w:pPr>
      <w:r>
        <w:rPr>
          <w:rFonts w:hint="eastAsia" w:ascii="仿宋" w:hAnsi="仿宋" w:eastAsia="仿宋" w:cs="仿宋"/>
          <w:b/>
          <w:sz w:val="28"/>
          <w:szCs w:val="32"/>
        </w:rPr>
        <w:t>3</w:t>
      </w:r>
      <w:r>
        <w:rPr>
          <w:rFonts w:ascii="仿宋" w:hAnsi="仿宋" w:eastAsia="仿宋" w:cs="仿宋"/>
          <w:b/>
          <w:sz w:val="28"/>
          <w:szCs w:val="32"/>
        </w:rPr>
        <w:t>.主题内容：</w:t>
      </w:r>
      <w:r>
        <w:rPr>
          <w:rFonts w:hint="eastAsia" w:ascii="仿宋" w:hAnsi="仿宋" w:eastAsia="仿宋" w:cs="仿宋"/>
          <w:b/>
          <w:sz w:val="28"/>
          <w:szCs w:val="32"/>
        </w:rPr>
        <w:t xml:space="preserve"> </w:t>
      </w:r>
      <w:bookmarkStart w:id="0" w:name="_GoBack"/>
      <w:bookmarkEnd w:id="0"/>
    </w:p>
    <w:p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规划总论（背景、意义、原则等）、规划区概况（生态条件、产业发展现状等）、产业</w:t>
      </w:r>
      <w:r>
        <w:rPr>
          <w:rFonts w:hint="eastAsia" w:ascii="仿宋" w:hAnsi="仿宋" w:eastAsia="仿宋" w:cs="仿宋"/>
          <w:sz w:val="28"/>
          <w:szCs w:val="32"/>
        </w:rPr>
        <w:t>体系规划（产业定位、布局）、产业融合发展（融合依据、融合模式、利益联结机制）、投资项目及投资预算、发展建议等几个部分。</w:t>
      </w:r>
    </w:p>
    <w:p>
      <w:pPr>
        <w:pStyle w:val="4"/>
        <w:rPr>
          <w:rFonts w:ascii="仿宋" w:hAnsi="仿宋" w:eastAsia="仿宋" w:cs="仿宋"/>
          <w:b/>
          <w:color w:val="auto"/>
          <w:kern w:val="2"/>
          <w:sz w:val="28"/>
          <w:szCs w:val="32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32"/>
        </w:rPr>
        <w:t>4</w:t>
      </w:r>
      <w:r>
        <w:rPr>
          <w:rFonts w:ascii="仿宋" w:hAnsi="仿宋" w:eastAsia="仿宋" w:cs="仿宋"/>
          <w:b/>
          <w:color w:val="auto"/>
          <w:kern w:val="2"/>
          <w:sz w:val="28"/>
          <w:szCs w:val="32"/>
        </w:rPr>
        <w:t>.脚注、图表、附录等</w:t>
      </w:r>
    </w:p>
    <w:p>
      <w:pPr>
        <w:pStyle w:val="4"/>
        <w:ind w:firstLine="560" w:firstLineChars="200"/>
        <w:rPr>
          <w:rFonts w:ascii="仿宋" w:hAnsi="仿宋" w:eastAsia="仿宋" w:cs="仿宋"/>
          <w:color w:val="auto"/>
          <w:kern w:val="2"/>
          <w:sz w:val="28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32"/>
        </w:rPr>
        <w:t>脚注以小号字附于有关内容同页的下端，以横线与正文断开；图表要有标题，有编号；有助于理解正文的相关资料、数据可作为附录列出。</w:t>
      </w:r>
    </w:p>
    <w:p>
      <w:pPr>
        <w:pStyle w:val="4"/>
        <w:rPr>
          <w:rFonts w:ascii="宋体" w:eastAsia="宋体" w:cs="宋体"/>
          <w:sz w:val="21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宋体" w:hAnsi="Times New Roman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Times New Roman" w:eastAsia="宋体" w:cs="宋体"/>
          <w:b/>
          <w:color w:val="000000"/>
          <w:kern w:val="0"/>
          <w:sz w:val="28"/>
          <w:szCs w:val="28"/>
        </w:rPr>
        <w:t>（二）排版要求</w:t>
      </w:r>
    </w:p>
    <w:p>
      <w:pPr>
        <w:pStyle w:val="4"/>
        <w:rPr>
          <w:rFonts w:ascii="宋体" w:eastAsia="宋体" w:cs="宋体"/>
          <w:sz w:val="23"/>
          <w:szCs w:val="23"/>
        </w:rPr>
      </w:pPr>
      <w:r>
        <w:rPr>
          <w:rFonts w:hint="eastAsia"/>
          <w:b/>
          <w:sz w:val="30"/>
          <w:szCs w:val="30"/>
        </w:rPr>
        <w:t xml:space="preserve">规划正文（幼圆、加粗、小三） </w:t>
      </w:r>
    </w:p>
    <w:p>
      <w:pPr>
        <w:pStyle w:val="4"/>
        <w:ind w:firstLine="2570" w:firstLineChars="800"/>
        <w:rPr>
          <w:rFonts w:ascii="宋体" w:eastAsia="宋体" w:cs="宋体"/>
          <w:sz w:val="23"/>
          <w:szCs w:val="23"/>
        </w:rPr>
      </w:pPr>
      <w:r>
        <w:rPr>
          <w:rFonts w:hint="eastAsia"/>
          <w:b/>
          <w:sz w:val="32"/>
          <w:szCs w:val="32"/>
        </w:rPr>
        <w:t xml:space="preserve">规划名称（幼圆、三号、加粗、居中） 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华文楷体"/>
          <w:color w:val="000000"/>
          <w:kern w:val="0"/>
          <w:sz w:val="24"/>
          <w:szCs w:val="24"/>
        </w:rPr>
      </w:pP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 xml:space="preserve">1. </w:t>
      </w: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首页脚注中可注明作者信息（注释均为宋体、小五）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 xml:space="preserve"> </w:t>
      </w:r>
    </w:p>
    <w:p>
      <w:pPr>
        <w:pStyle w:val="4"/>
        <w:rPr>
          <w:rFonts w:ascii="宋体" w:eastAsia="宋体" w:cs="宋体"/>
          <w:b/>
          <w:sz w:val="23"/>
          <w:szCs w:val="23"/>
        </w:rPr>
      </w:pPr>
      <w:r>
        <w:rPr>
          <w:rFonts w:hint="eastAsia" w:ascii="宋体" w:eastAsia="宋体" w:cs="宋体"/>
          <w:b/>
          <w:sz w:val="23"/>
          <w:szCs w:val="23"/>
        </w:rPr>
        <w:t>例：</w:t>
      </w:r>
      <w:r>
        <w:rPr>
          <w:rFonts w:ascii="宋体" w:eastAsia="宋体" w:cs="宋体"/>
          <w:b/>
          <w:sz w:val="23"/>
          <w:szCs w:val="23"/>
        </w:rPr>
        <w:t xml:space="preserve"> </w:t>
      </w:r>
    </w:p>
    <w:p>
      <w:pPr>
        <w:pStyle w:val="4"/>
        <w:spacing w:line="360" w:lineRule="auto"/>
        <w:rPr>
          <w:rFonts w:ascii="宋体" w:eastAsia="宋体" w:cs="宋体"/>
          <w:sz w:val="18"/>
          <w:szCs w:val="18"/>
        </w:rPr>
      </w:pPr>
      <w:r>
        <w:rPr>
          <w:rFonts w:ascii="宋体" w:eastAsia="宋体" w:cs="宋体"/>
          <w:sz w:val="18"/>
          <w:szCs w:val="18"/>
        </w:rPr>
        <w:t>1.</w:t>
      </w:r>
      <w:r>
        <w:rPr>
          <w:rFonts w:hint="eastAsia" w:ascii="宋体" w:eastAsia="宋体" w:cs="宋体"/>
          <w:sz w:val="18"/>
          <w:szCs w:val="18"/>
        </w:rPr>
        <w:t>本规划由西北农林科技大学</w:t>
      </w:r>
      <w:r>
        <w:rPr>
          <w:rFonts w:ascii="宋体" w:eastAsia="宋体" w:cs="宋体"/>
          <w:sz w:val="18"/>
          <w:szCs w:val="18"/>
        </w:rPr>
        <w:t>**</w:t>
      </w:r>
      <w:r>
        <w:rPr>
          <w:rFonts w:hint="eastAsia" w:ascii="宋体" w:eastAsia="宋体" w:cs="宋体"/>
          <w:sz w:val="18"/>
          <w:szCs w:val="18"/>
        </w:rPr>
        <w:t>学院</w:t>
      </w:r>
      <w:r>
        <w:rPr>
          <w:rFonts w:ascii="宋体" w:eastAsia="宋体" w:cs="宋体"/>
          <w:sz w:val="18"/>
          <w:szCs w:val="18"/>
        </w:rPr>
        <w:t>**</w:t>
      </w:r>
      <w:r>
        <w:rPr>
          <w:rFonts w:hint="eastAsia" w:ascii="宋体" w:eastAsia="宋体" w:cs="宋体"/>
          <w:sz w:val="18"/>
          <w:szCs w:val="18"/>
        </w:rPr>
        <w:t>级</w:t>
      </w:r>
      <w:r>
        <w:rPr>
          <w:rFonts w:ascii="宋体" w:eastAsia="宋体" w:cs="宋体"/>
          <w:sz w:val="18"/>
          <w:szCs w:val="18"/>
        </w:rPr>
        <w:t>**</w:t>
      </w:r>
      <w:r>
        <w:rPr>
          <w:rFonts w:hint="eastAsia" w:ascii="宋体" w:eastAsia="宋体" w:cs="宋体"/>
          <w:sz w:val="18"/>
          <w:szCs w:val="18"/>
        </w:rPr>
        <w:t>专业的</w:t>
      </w:r>
      <w:r>
        <w:rPr>
          <w:rFonts w:ascii="宋体" w:eastAsia="宋体" w:cs="宋体"/>
          <w:sz w:val="18"/>
          <w:szCs w:val="18"/>
        </w:rPr>
        <w:t>**</w:t>
      </w:r>
      <w:r>
        <w:rPr>
          <w:rFonts w:hint="eastAsia" w:ascii="宋体" w:eastAsia="宋体" w:cs="宋体"/>
          <w:sz w:val="18"/>
          <w:szCs w:val="18"/>
        </w:rPr>
        <w:t>撰写，作者拥有著作权中的署名权、修改权、改编权。</w:t>
      </w:r>
      <w:r>
        <w:rPr>
          <w:rFonts w:ascii="宋体" w:eastAsia="宋体" w:cs="宋体"/>
          <w:sz w:val="18"/>
          <w:szCs w:val="18"/>
        </w:rPr>
        <w:t xml:space="preserve"> </w:t>
      </w:r>
    </w:p>
    <w:p>
      <w:pPr>
        <w:pStyle w:val="4"/>
        <w:spacing w:line="360" w:lineRule="auto"/>
        <w:rPr>
          <w:rFonts w:ascii="宋体" w:eastAsia="宋体" w:cs="宋体"/>
          <w:sz w:val="18"/>
          <w:szCs w:val="18"/>
        </w:rPr>
      </w:pPr>
      <w:r>
        <w:rPr>
          <w:rFonts w:hint="eastAsia" w:ascii="宋体" w:eastAsia="宋体" w:cs="宋体"/>
          <w:sz w:val="18"/>
          <w:szCs w:val="18"/>
        </w:rPr>
        <w:t>2</w:t>
      </w:r>
      <w:r>
        <w:rPr>
          <w:rFonts w:ascii="宋体" w:eastAsia="宋体" w:cs="宋体"/>
          <w:sz w:val="18"/>
          <w:szCs w:val="18"/>
        </w:rPr>
        <w:t>.</w:t>
      </w:r>
      <w:r>
        <w:rPr>
          <w:rFonts w:hint="eastAsia" w:ascii="宋体" w:eastAsia="宋体" w:cs="宋体"/>
          <w:sz w:val="18"/>
          <w:szCs w:val="18"/>
        </w:rPr>
        <w:t>本规划只供学习讨论之用，并无意暗示或说明某地区产业发展是否有效。</w:t>
      </w:r>
      <w:r>
        <w:rPr>
          <w:rFonts w:ascii="宋体" w:eastAsia="宋体" w:cs="宋体"/>
          <w:sz w:val="18"/>
          <w:szCs w:val="18"/>
        </w:rPr>
        <w:t xml:space="preserve"> </w:t>
      </w:r>
    </w:p>
    <w:p>
      <w:pPr>
        <w:pStyle w:val="4"/>
        <w:spacing w:line="360" w:lineRule="auto"/>
        <w:rPr>
          <w:rFonts w:ascii="宋体" w:hAnsi="宋体" w:eastAsia="宋体" w:cs="华文楷体"/>
        </w:rPr>
      </w:pPr>
      <w:r>
        <w:rPr>
          <w:rFonts w:ascii="宋体" w:hAnsi="宋体" w:eastAsia="宋体" w:cs="华文楷体"/>
        </w:rPr>
        <w:t xml:space="preserve">2. </w:t>
      </w:r>
      <w:r>
        <w:rPr>
          <w:rFonts w:hint="eastAsia" w:ascii="宋体" w:hAnsi="宋体" w:eastAsia="宋体" w:cs="华文楷体"/>
        </w:rPr>
        <w:t>正文一级标题采用宋体、加粗、四号、半角；二级标题采用宋体、加粗、小四、</w:t>
      </w:r>
    </w:p>
    <w:p>
      <w:pPr>
        <w:autoSpaceDE w:val="0"/>
        <w:autoSpaceDN w:val="0"/>
        <w:adjustRightInd w:val="0"/>
        <w:spacing w:after="430" w:line="360" w:lineRule="auto"/>
        <w:jc w:val="left"/>
        <w:rPr>
          <w:rFonts w:ascii="宋体" w:hAnsi="宋体" w:eastAsia="宋体" w:cs="华文楷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半角；三级标题采用宋体、小四、半角。各级标题采用阿拉伯数字编号（如：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．；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．；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．；…，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>1.1</w:t>
      </w: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；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 xml:space="preserve"> 1.2</w:t>
      </w: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；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>1.3</w:t>
      </w: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；…）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华文楷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3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 xml:space="preserve">. </w:t>
      </w: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全文段前与段后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>0.25</w:t>
      </w: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行、多倍行距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>1.3</w:t>
      </w:r>
      <w:r>
        <w:rPr>
          <w:rFonts w:hint="eastAsia" w:ascii="宋体" w:hAnsi="宋体" w:eastAsia="宋体" w:cs="华文楷体"/>
          <w:color w:val="000000"/>
          <w:kern w:val="0"/>
          <w:sz w:val="24"/>
          <w:szCs w:val="24"/>
        </w:rPr>
        <w:t>，全文为宋体、小四</w:t>
      </w:r>
      <w:r>
        <w:rPr>
          <w:rFonts w:ascii="宋体" w:hAnsi="宋体" w:eastAsia="宋体" w:cs="华文楷体"/>
          <w:color w:val="000000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宋体" w:hAnsi="Times New Roman" w:eastAsia="宋体" w:cs="宋体"/>
          <w:b/>
          <w:color w:val="000000"/>
          <w:kern w:val="0"/>
          <w:sz w:val="23"/>
          <w:szCs w:val="23"/>
        </w:rPr>
      </w:pPr>
      <w:r>
        <w:rPr>
          <w:rFonts w:hint="eastAsia" w:ascii="宋体" w:hAnsi="Times New Roman" w:eastAsia="宋体" w:cs="宋体"/>
          <w:b/>
          <w:color w:val="000000"/>
          <w:kern w:val="0"/>
          <w:sz w:val="23"/>
          <w:szCs w:val="23"/>
        </w:rPr>
        <w:t>例：</w:t>
      </w:r>
      <w:r>
        <w:rPr>
          <w:rFonts w:ascii="宋体" w:hAnsi="Times New Roman" w:eastAsia="宋体" w:cs="宋体"/>
          <w:b/>
          <w:color w:val="000000"/>
          <w:kern w:val="0"/>
          <w:sz w:val="23"/>
          <w:szCs w:val="23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宋体" w:hAnsi="Times New Roman" w:eastAsia="宋体" w:cs="宋体"/>
          <w:color w:val="000000"/>
          <w:kern w:val="0"/>
          <w:sz w:val="23"/>
          <w:szCs w:val="23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 xml:space="preserve">1. </w:t>
      </w:r>
      <w:r>
        <w:rPr>
          <w:rFonts w:hint="eastAsia" w:ascii="宋体" w:hAnsi="Times New Roman" w:eastAsia="宋体" w:cs="宋体"/>
          <w:b/>
          <w:color w:val="000000"/>
          <w:kern w:val="0"/>
          <w:sz w:val="28"/>
          <w:szCs w:val="28"/>
        </w:rPr>
        <w:t>产业发展及现状</w:t>
      </w:r>
      <w:r>
        <w:rPr>
          <w:rFonts w:hint="eastAsia" w:ascii="宋体" w:hAnsi="Times New Roman" w:eastAsia="宋体" w:cs="宋体"/>
          <w:color w:val="000000"/>
          <w:kern w:val="0"/>
          <w:sz w:val="23"/>
          <w:szCs w:val="23"/>
        </w:rPr>
        <w:t>（宋体、加粗、四号、半角）</w:t>
      </w:r>
      <w:r>
        <w:rPr>
          <w:rFonts w:ascii="宋体" w:hAnsi="Times New Roman" w:eastAsia="宋体" w:cs="宋体"/>
          <w:color w:val="000000"/>
          <w:kern w:val="0"/>
          <w:sz w:val="23"/>
          <w:szCs w:val="23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宋体" w:hAnsi="Times New Roman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月的一天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>……</w:t>
      </w:r>
      <w:r>
        <w:rPr>
          <w:rFonts w:hint="eastAsia" w:ascii="宋体" w:hAnsi="Times New Roman" w:eastAsia="宋体" w:cs="宋体"/>
          <w:color w:val="000000"/>
          <w:kern w:val="0"/>
          <w:sz w:val="24"/>
          <w:szCs w:val="24"/>
        </w:rPr>
        <w:t>（宋体、小四）</w:t>
      </w:r>
      <w:r>
        <w:rPr>
          <w:rFonts w:ascii="宋体" w:hAnsi="Times New Roman" w:eastAsia="宋体" w:cs="宋体"/>
          <w:color w:val="000000"/>
          <w:kern w:val="0"/>
          <w:sz w:val="24"/>
          <w:szCs w:val="24"/>
        </w:rPr>
        <w:t xml:space="preserve"> </w:t>
      </w:r>
    </w:p>
    <w:p>
      <w:pPr>
        <w:jc w:val="left"/>
        <w:rPr>
          <w:rFonts w:ascii="仿宋" w:hAnsi="仿宋" w:eastAsia="仿宋" w:cs="仿宋"/>
          <w:sz w:val="28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YTYzNDNkYjY2NzhlYzcyNDgzYTExNzQ5YzZmMTgifQ=="/>
  </w:docVars>
  <w:rsids>
    <w:rsidRoot w:val="65205048"/>
    <w:rsid w:val="5A5C3508"/>
    <w:rsid w:val="6520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幼圆" w:hAnsi="Times New Roman" w:eastAsia="幼圆" w:cs="幼圆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669</Characters>
  <Lines>0</Lines>
  <Paragraphs>0</Paragraphs>
  <TotalTime>2</TotalTime>
  <ScaleCrop>false</ScaleCrop>
  <LinksUpToDate>false</LinksUpToDate>
  <CharactersWithSpaces>691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2021-01-07T01:53:00Z</dcterms:created>
  <dc:creator>紫薇花开</dc:creator>
  <cp:lastModifiedBy>pc</cp:lastModifiedBy>
  <dcterms:modified xsi:type="dcterms:W3CDTF">2022-05-19T09:07:09Z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74241D195F6643F0B5C3942BF4F2C4B6</vt:lpwstr>
  </property>
</Properties>
</file>