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both"/>
        <w:rPr>
          <w:rFonts w:hint="eastAsia" w:ascii="仿宋" w:hAnsi="仿宋" w:eastAsia="仿宋" w:cs="仿宋"/>
          <w:sz w:val="24"/>
          <w:szCs w:val="24"/>
          <w:lang w:val="en-US" w:eastAsia="zh-CN"/>
        </w:rPr>
      </w:pPr>
      <w:r>
        <w:rPr>
          <w:rFonts w:hint="eastAsia" w:ascii="仿宋" w:hAnsi="仿宋" w:eastAsia="仿宋" w:cs="仿宋"/>
          <w:sz w:val="24"/>
          <w:szCs w:val="24"/>
          <w:lang w:val="en-US" w:eastAsia="zh-CN"/>
        </w:rPr>
        <w:t>附件3</w:t>
      </w:r>
    </w:p>
    <w:p>
      <w:pPr>
        <w:jc w:val="center"/>
        <w:rPr>
          <w:rFonts w:ascii="方正小标宋简体" w:hAnsi="仿宋" w:eastAsia="方正小标宋简体"/>
          <w:sz w:val="44"/>
          <w:szCs w:val="44"/>
        </w:rPr>
      </w:pPr>
      <w:r>
        <w:rPr>
          <w:rFonts w:hint="eastAsia" w:ascii="方正小标宋简体" w:hAnsi="仿宋" w:eastAsia="方正小标宋简体"/>
          <w:sz w:val="44"/>
          <w:szCs w:val="44"/>
        </w:rPr>
        <w:t xml:space="preserve"> “课程思政”典型教学案例</w:t>
      </w:r>
    </w:p>
    <w:p>
      <w:pPr>
        <w:jc w:val="center"/>
        <w:rPr>
          <w:rFonts w:ascii="黑体" w:hAnsi="黑体" w:eastAsia="黑体"/>
          <w:sz w:val="32"/>
          <w:szCs w:val="32"/>
        </w:rPr>
      </w:pPr>
      <w:r>
        <w:rPr>
          <w:rFonts w:hint="eastAsia" w:ascii="黑体" w:hAnsi="黑体" w:eastAsia="黑体"/>
          <w:sz w:val="32"/>
          <w:szCs w:val="32"/>
        </w:rPr>
        <w:t>案例名称</w:t>
      </w:r>
    </w:p>
    <w:p>
      <w:pPr>
        <w:jc w:val="center"/>
        <w:rPr>
          <w:rFonts w:hint="default" w:ascii="仿宋" w:hAnsi="仿宋" w:eastAsia="仿宋"/>
          <w:sz w:val="28"/>
          <w:szCs w:val="28"/>
          <w:lang w:val="en-US" w:eastAsia="zh-CN"/>
        </w:rPr>
      </w:pPr>
      <w:r>
        <w:rPr>
          <w:rFonts w:hint="eastAsia" w:ascii="仿宋" w:hAnsi="仿宋" w:eastAsia="仿宋"/>
          <w:sz w:val="28"/>
          <w:szCs w:val="28"/>
        </w:rPr>
        <w:t>**学院《课程名称》主讲教师  姓名</w:t>
      </w:r>
      <w:r>
        <w:rPr>
          <w:rFonts w:hint="eastAsia" w:ascii="仿宋" w:hAnsi="仿宋" w:eastAsia="仿宋"/>
          <w:sz w:val="28"/>
          <w:szCs w:val="28"/>
          <w:lang w:val="en-US" w:eastAsia="zh-CN"/>
        </w:rPr>
        <w:t xml:space="preserve">  </w:t>
      </w:r>
      <w:bookmarkStart w:id="0" w:name="_GoBack"/>
      <w:bookmarkEnd w:id="0"/>
      <w:r>
        <w:rPr>
          <w:rFonts w:hint="eastAsia" w:ascii="仿宋" w:hAnsi="仿宋" w:eastAsia="仿宋"/>
          <w:sz w:val="28"/>
          <w:szCs w:val="28"/>
        </w:rPr>
        <w:t>职称</w:t>
      </w:r>
    </w:p>
    <w:p>
      <w:pPr>
        <w:jc w:val="center"/>
      </w:pPr>
    </w:p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     </w:t>
      </w:r>
    </w:p>
    <w:p>
      <w:pPr>
        <w:jc w:val="left"/>
        <w:rPr>
          <w:rFonts w:ascii="仿宋" w:hAnsi="仿宋" w:eastAsia="仿宋"/>
          <w:sz w:val="24"/>
          <w:szCs w:val="24"/>
        </w:rPr>
      </w:pPr>
      <w:r>
        <w:rPr>
          <w:rFonts w:hint="eastAsia" w:ascii="仿宋" w:hAnsi="仿宋" w:eastAsia="仿宋"/>
          <w:sz w:val="24"/>
          <w:szCs w:val="24"/>
        </w:rPr>
        <w:t xml:space="preserve">    案例概述（限300字以内）</w:t>
      </w:r>
    </w:p>
    <w:p>
      <w:pPr>
        <w:jc w:val="center"/>
      </w:pPr>
    </w:p>
    <w:p>
      <w:pPr>
        <w:ind w:firstLine="560" w:firstLineChars="200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一、教学目标</w:t>
      </w:r>
    </w:p>
    <w:p>
      <w:pPr>
        <w:ind w:firstLine="560" w:firstLineChars="200"/>
        <w:jc w:val="left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（一）课程教学目标</w:t>
      </w:r>
    </w:p>
    <w:p>
      <w:pPr>
        <w:ind w:firstLine="420" w:firstLineChars="200"/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（概述融入思政元素相关章节的教学主题、教学内容以及教学目标）</w:t>
      </w:r>
    </w:p>
    <w:p>
      <w:pPr>
        <w:ind w:firstLine="560" w:firstLineChars="200"/>
        <w:jc w:val="left"/>
        <w:rPr>
          <w:rFonts w:ascii="楷体_GB2312" w:hAnsi="仿宋" w:eastAsia="楷体_GB2312"/>
          <w:sz w:val="28"/>
          <w:szCs w:val="28"/>
        </w:rPr>
      </w:pPr>
      <w:r>
        <w:rPr>
          <w:rFonts w:hint="eastAsia" w:ascii="楷体_GB2312" w:hAnsi="仿宋" w:eastAsia="楷体_GB2312"/>
          <w:sz w:val="28"/>
          <w:szCs w:val="28"/>
        </w:rPr>
        <w:t>（二）思政育人目标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1.设计思路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2.思政育人目标</w:t>
      </w:r>
    </w:p>
    <w:p>
      <w:pPr>
        <w:ind w:firstLine="560" w:firstLineChars="200"/>
        <w:jc w:val="left"/>
        <w:rPr>
          <w:rFonts w:ascii="仿宋" w:hAnsi="仿宋" w:eastAsia="仿宋"/>
          <w:sz w:val="28"/>
          <w:szCs w:val="28"/>
        </w:rPr>
      </w:pPr>
      <w:r>
        <w:rPr>
          <w:rFonts w:hint="eastAsia" w:ascii="仿宋" w:hAnsi="仿宋" w:eastAsia="仿宋"/>
          <w:sz w:val="28"/>
          <w:szCs w:val="28"/>
        </w:rPr>
        <w:t>3.育人主题</w:t>
      </w:r>
    </w:p>
    <w:p>
      <w:pPr>
        <w:ind w:firstLine="420" w:firstLineChars="200"/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（如：理想信念、价值取向、政治信仰、社会责任、工匠精神、“西农精神”、家国情怀、三农情怀......）</w:t>
      </w:r>
    </w:p>
    <w:p>
      <w:pPr>
        <w:ind w:firstLine="560" w:firstLineChars="200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二、教学实施过程</w:t>
      </w:r>
    </w:p>
    <w:p>
      <w:pPr>
        <w:ind w:firstLine="420" w:firstLineChars="200"/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（对教学过程实施进行</w:t>
      </w:r>
      <w:r>
        <w:rPr>
          <w:rFonts w:ascii="仿宋" w:hAnsi="仿宋" w:eastAsia="仿宋"/>
          <w:szCs w:val="21"/>
        </w:rPr>
        <w:t>概括描述，包括教学理念</w:t>
      </w:r>
      <w:r>
        <w:rPr>
          <w:rFonts w:hint="eastAsia" w:ascii="仿宋" w:hAnsi="仿宋" w:eastAsia="仿宋"/>
          <w:szCs w:val="21"/>
        </w:rPr>
        <w:t>，课程思政</w:t>
      </w:r>
      <w:r>
        <w:rPr>
          <w:rFonts w:ascii="仿宋" w:hAnsi="仿宋" w:eastAsia="仿宋"/>
          <w:szCs w:val="21"/>
        </w:rPr>
        <w:t>融入的</w:t>
      </w:r>
      <w:r>
        <w:rPr>
          <w:rFonts w:hint="eastAsia" w:ascii="仿宋" w:hAnsi="仿宋" w:eastAsia="仿宋"/>
          <w:szCs w:val="21"/>
        </w:rPr>
        <w:t>教学</w:t>
      </w:r>
      <w:r>
        <w:rPr>
          <w:rFonts w:ascii="仿宋" w:hAnsi="仿宋" w:eastAsia="仿宋"/>
          <w:szCs w:val="21"/>
        </w:rPr>
        <w:t>内容、教学方法及教学创新</w:t>
      </w:r>
      <w:r>
        <w:rPr>
          <w:rFonts w:hint="eastAsia" w:ascii="仿宋" w:hAnsi="仿宋" w:eastAsia="仿宋"/>
          <w:szCs w:val="21"/>
        </w:rPr>
        <w:t>等</w:t>
      </w:r>
      <w:r>
        <w:rPr>
          <w:rFonts w:ascii="仿宋" w:hAnsi="仿宋" w:eastAsia="仿宋"/>
          <w:szCs w:val="21"/>
        </w:rPr>
        <w:t>，字数</w:t>
      </w:r>
      <w:r>
        <w:rPr>
          <w:rFonts w:hint="eastAsia" w:ascii="仿宋" w:hAnsi="仿宋" w:eastAsia="仿宋"/>
          <w:szCs w:val="21"/>
        </w:rPr>
        <w:t>1500字左右</w:t>
      </w:r>
      <w:r>
        <w:rPr>
          <w:rFonts w:ascii="仿宋" w:hAnsi="仿宋" w:eastAsia="仿宋"/>
          <w:szCs w:val="21"/>
        </w:rPr>
        <w:t>。</w:t>
      </w:r>
      <w:r>
        <w:rPr>
          <w:rFonts w:hint="eastAsia" w:ascii="仿宋" w:hAnsi="仿宋" w:eastAsia="仿宋"/>
          <w:szCs w:val="21"/>
        </w:rPr>
        <w:t>）</w:t>
      </w:r>
    </w:p>
    <w:p>
      <w:pPr>
        <w:ind w:firstLine="560" w:firstLineChars="200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三、教学效果</w:t>
      </w:r>
    </w:p>
    <w:p>
      <w:pPr>
        <w:ind w:firstLine="560" w:firstLineChars="200"/>
        <w:jc w:val="left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（一）案例开展的意义和价值</w:t>
      </w:r>
    </w:p>
    <w:p>
      <w:pPr>
        <w:ind w:firstLine="560" w:firstLineChars="200"/>
        <w:jc w:val="left"/>
        <w:rPr>
          <w:rFonts w:ascii="楷体" w:hAnsi="楷体" w:eastAsia="楷体"/>
          <w:sz w:val="28"/>
          <w:szCs w:val="28"/>
        </w:rPr>
      </w:pPr>
      <w:r>
        <w:rPr>
          <w:rFonts w:hint="eastAsia" w:ascii="楷体" w:hAnsi="楷体" w:eastAsia="楷体"/>
          <w:sz w:val="28"/>
          <w:szCs w:val="28"/>
        </w:rPr>
        <w:t>（二) 主要成效和特色</w:t>
      </w:r>
    </w:p>
    <w:p>
      <w:pPr>
        <w:ind w:firstLine="420" w:firstLineChars="200"/>
        <w:jc w:val="left"/>
        <w:rPr>
          <w:rFonts w:ascii="仿宋" w:hAnsi="仿宋" w:eastAsia="仿宋"/>
          <w:szCs w:val="21"/>
        </w:rPr>
      </w:pPr>
      <w:r>
        <w:rPr>
          <w:rFonts w:hint="eastAsia" w:ascii="仿宋" w:hAnsi="仿宋" w:eastAsia="仿宋"/>
          <w:szCs w:val="21"/>
        </w:rPr>
        <w:t>（可将学生、同行的感悟、反馈、评价等作为附件）</w:t>
      </w:r>
    </w:p>
    <w:p>
      <w:pPr>
        <w:ind w:firstLine="560" w:firstLineChars="200"/>
        <w:jc w:val="left"/>
        <w:rPr>
          <w:rFonts w:ascii="黑体" w:hAnsi="黑体" w:eastAsia="黑体"/>
          <w:sz w:val="28"/>
          <w:szCs w:val="28"/>
        </w:rPr>
      </w:pPr>
      <w:r>
        <w:rPr>
          <w:rFonts w:hint="eastAsia" w:ascii="黑体" w:hAnsi="黑体" w:eastAsia="黑体"/>
          <w:sz w:val="28"/>
          <w:szCs w:val="28"/>
        </w:rPr>
        <w:t>四、</w:t>
      </w:r>
      <w:r>
        <w:rPr>
          <w:rFonts w:ascii="黑体" w:hAnsi="黑体" w:eastAsia="黑体"/>
          <w:sz w:val="28"/>
          <w:szCs w:val="28"/>
        </w:rPr>
        <w:t>案例反思</w:t>
      </w:r>
    </w:p>
    <w:p>
      <w:pPr>
        <w:ind w:firstLine="420" w:firstLineChars="200"/>
        <w:jc w:val="left"/>
        <w:rPr>
          <w:rFonts w:ascii="方正小标宋简体" w:eastAsia="方正小标宋简体"/>
          <w:sz w:val="44"/>
          <w:szCs w:val="44"/>
        </w:rPr>
      </w:pPr>
      <w:r>
        <w:rPr>
          <w:rFonts w:hint="eastAsia" w:ascii="仿宋" w:hAnsi="仿宋" w:eastAsia="仿宋"/>
          <w:szCs w:val="21"/>
        </w:rPr>
        <w:t>（简要</w:t>
      </w:r>
      <w:r>
        <w:rPr>
          <w:rFonts w:ascii="仿宋" w:hAnsi="仿宋" w:eastAsia="仿宋"/>
          <w:szCs w:val="21"/>
        </w:rPr>
        <w:t>评析案例教学</w:t>
      </w:r>
      <w:r>
        <w:rPr>
          <w:rFonts w:hint="eastAsia" w:ascii="仿宋" w:hAnsi="仿宋" w:eastAsia="仿宋"/>
          <w:szCs w:val="21"/>
        </w:rPr>
        <w:t>中存在</w:t>
      </w:r>
      <w:r>
        <w:rPr>
          <w:rFonts w:ascii="仿宋" w:hAnsi="仿宋" w:eastAsia="仿宋"/>
          <w:szCs w:val="21"/>
        </w:rPr>
        <w:t>的问题</w:t>
      </w:r>
      <w:r>
        <w:rPr>
          <w:rFonts w:hint="eastAsia" w:ascii="仿宋" w:hAnsi="仿宋" w:eastAsia="仿宋"/>
          <w:szCs w:val="21"/>
        </w:rPr>
        <w:t>及</w:t>
      </w:r>
      <w:r>
        <w:rPr>
          <w:rFonts w:ascii="仿宋" w:hAnsi="仿宋" w:eastAsia="仿宋"/>
          <w:szCs w:val="21"/>
        </w:rPr>
        <w:t>改进思路</w:t>
      </w:r>
      <w:r>
        <w:rPr>
          <w:rFonts w:hint="eastAsia" w:ascii="仿宋" w:hAnsi="仿宋" w:eastAsia="仿宋"/>
          <w:szCs w:val="21"/>
        </w:rPr>
        <w:t>、注意事项等</w:t>
      </w:r>
      <w:r>
        <w:rPr>
          <w:rFonts w:ascii="仿宋" w:hAnsi="仿宋" w:eastAsia="仿宋"/>
          <w:szCs w:val="21"/>
        </w:rPr>
        <w:t>，字数</w:t>
      </w:r>
      <w:r>
        <w:rPr>
          <w:rFonts w:hint="eastAsia" w:ascii="仿宋" w:hAnsi="仿宋" w:eastAsia="仿宋"/>
          <w:szCs w:val="21"/>
        </w:rPr>
        <w:t>5</w:t>
      </w:r>
      <w:r>
        <w:rPr>
          <w:rFonts w:ascii="仿宋" w:hAnsi="仿宋" w:eastAsia="仿宋"/>
          <w:szCs w:val="21"/>
        </w:rPr>
        <w:t>00</w:t>
      </w:r>
      <w:r>
        <w:rPr>
          <w:rFonts w:hint="eastAsia" w:ascii="仿宋" w:hAnsi="仿宋" w:eastAsia="仿宋"/>
          <w:szCs w:val="21"/>
        </w:rPr>
        <w:t>字左右</w:t>
      </w:r>
      <w:r>
        <w:rPr>
          <w:rFonts w:ascii="仿宋" w:hAnsi="仿宋" w:eastAsia="仿宋"/>
          <w:szCs w:val="21"/>
        </w:rPr>
        <w:t>。</w:t>
      </w:r>
      <w:r>
        <w:rPr>
          <w:rFonts w:hint="eastAsia" w:ascii="仿宋" w:hAnsi="仿宋" w:eastAsia="仿宋"/>
          <w:szCs w:val="21"/>
        </w:rPr>
        <w:t>）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1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2"/>
  </w:compat>
  <w:docVars>
    <w:docVar w:name="commondata" w:val="eyJoZGlkIjoiYTgxY2UxZjZlMmY3ZGJmN2Q5NGQxNzdhZmFhMzYwMTIifQ=="/>
  </w:docVars>
  <w:rsids>
    <w:rsidRoot w:val="006A12CA"/>
    <w:rsid w:val="00014148"/>
    <w:rsid w:val="00020B8B"/>
    <w:rsid w:val="00023CD5"/>
    <w:rsid w:val="000268EE"/>
    <w:rsid w:val="0004370B"/>
    <w:rsid w:val="00043DF2"/>
    <w:rsid w:val="000474C1"/>
    <w:rsid w:val="00051ED4"/>
    <w:rsid w:val="000608B9"/>
    <w:rsid w:val="00062B25"/>
    <w:rsid w:val="00070D05"/>
    <w:rsid w:val="00071068"/>
    <w:rsid w:val="0007390A"/>
    <w:rsid w:val="00086366"/>
    <w:rsid w:val="00095035"/>
    <w:rsid w:val="000A6539"/>
    <w:rsid w:val="000B28DF"/>
    <w:rsid w:val="000C6C3A"/>
    <w:rsid w:val="000C71F4"/>
    <w:rsid w:val="000E453E"/>
    <w:rsid w:val="000F7F26"/>
    <w:rsid w:val="00100041"/>
    <w:rsid w:val="00100BBB"/>
    <w:rsid w:val="00105406"/>
    <w:rsid w:val="0011363E"/>
    <w:rsid w:val="00114718"/>
    <w:rsid w:val="001227F7"/>
    <w:rsid w:val="00122EFB"/>
    <w:rsid w:val="00124928"/>
    <w:rsid w:val="00126357"/>
    <w:rsid w:val="00134F32"/>
    <w:rsid w:val="001418AB"/>
    <w:rsid w:val="001547AF"/>
    <w:rsid w:val="0015555C"/>
    <w:rsid w:val="0016103C"/>
    <w:rsid w:val="0016435E"/>
    <w:rsid w:val="00166D5C"/>
    <w:rsid w:val="00177859"/>
    <w:rsid w:val="00193115"/>
    <w:rsid w:val="001954E2"/>
    <w:rsid w:val="001A058D"/>
    <w:rsid w:val="001A195E"/>
    <w:rsid w:val="001A3994"/>
    <w:rsid w:val="001A3E9F"/>
    <w:rsid w:val="001A7EAC"/>
    <w:rsid w:val="001B1F5F"/>
    <w:rsid w:val="001C78CE"/>
    <w:rsid w:val="001D77E7"/>
    <w:rsid w:val="001E4ACC"/>
    <w:rsid w:val="001E65D8"/>
    <w:rsid w:val="001F56BC"/>
    <w:rsid w:val="00203C5B"/>
    <w:rsid w:val="00205182"/>
    <w:rsid w:val="00232B33"/>
    <w:rsid w:val="002370C7"/>
    <w:rsid w:val="00241DCD"/>
    <w:rsid w:val="00242A1E"/>
    <w:rsid w:val="00243F43"/>
    <w:rsid w:val="00245AEF"/>
    <w:rsid w:val="0026032E"/>
    <w:rsid w:val="00260DDD"/>
    <w:rsid w:val="00265249"/>
    <w:rsid w:val="00265391"/>
    <w:rsid w:val="00267991"/>
    <w:rsid w:val="00270B58"/>
    <w:rsid w:val="00271594"/>
    <w:rsid w:val="00275900"/>
    <w:rsid w:val="00277F5C"/>
    <w:rsid w:val="00283AFC"/>
    <w:rsid w:val="002A00DB"/>
    <w:rsid w:val="002A52B8"/>
    <w:rsid w:val="002A5E67"/>
    <w:rsid w:val="002B0127"/>
    <w:rsid w:val="002C3609"/>
    <w:rsid w:val="002D7884"/>
    <w:rsid w:val="002E2269"/>
    <w:rsid w:val="002E3760"/>
    <w:rsid w:val="002E5B76"/>
    <w:rsid w:val="002E6987"/>
    <w:rsid w:val="002F02E3"/>
    <w:rsid w:val="003064F3"/>
    <w:rsid w:val="0031156A"/>
    <w:rsid w:val="00311724"/>
    <w:rsid w:val="0032646C"/>
    <w:rsid w:val="003311D0"/>
    <w:rsid w:val="00342786"/>
    <w:rsid w:val="003452EE"/>
    <w:rsid w:val="00346041"/>
    <w:rsid w:val="00346C7E"/>
    <w:rsid w:val="00347D7E"/>
    <w:rsid w:val="00354711"/>
    <w:rsid w:val="0036268B"/>
    <w:rsid w:val="0036683E"/>
    <w:rsid w:val="0037186F"/>
    <w:rsid w:val="003747B6"/>
    <w:rsid w:val="00391D7E"/>
    <w:rsid w:val="00392121"/>
    <w:rsid w:val="003B7BB2"/>
    <w:rsid w:val="003B7CC7"/>
    <w:rsid w:val="003F03E9"/>
    <w:rsid w:val="003F4BB1"/>
    <w:rsid w:val="004009AF"/>
    <w:rsid w:val="00403302"/>
    <w:rsid w:val="0040400F"/>
    <w:rsid w:val="0041288E"/>
    <w:rsid w:val="004138DA"/>
    <w:rsid w:val="00416074"/>
    <w:rsid w:val="004208BD"/>
    <w:rsid w:val="00422382"/>
    <w:rsid w:val="00424B1E"/>
    <w:rsid w:val="00425692"/>
    <w:rsid w:val="0042623B"/>
    <w:rsid w:val="00430AB4"/>
    <w:rsid w:val="00434424"/>
    <w:rsid w:val="00437447"/>
    <w:rsid w:val="00440793"/>
    <w:rsid w:val="004419FD"/>
    <w:rsid w:val="0044624F"/>
    <w:rsid w:val="00460C87"/>
    <w:rsid w:val="0046298C"/>
    <w:rsid w:val="004661CD"/>
    <w:rsid w:val="00470E21"/>
    <w:rsid w:val="00471A9D"/>
    <w:rsid w:val="0047632F"/>
    <w:rsid w:val="0048424E"/>
    <w:rsid w:val="00487C4A"/>
    <w:rsid w:val="00492FA8"/>
    <w:rsid w:val="004931B9"/>
    <w:rsid w:val="00493CA4"/>
    <w:rsid w:val="004B6E8A"/>
    <w:rsid w:val="004B7381"/>
    <w:rsid w:val="004C54AA"/>
    <w:rsid w:val="004D01B0"/>
    <w:rsid w:val="004D75FF"/>
    <w:rsid w:val="004E11BA"/>
    <w:rsid w:val="004F6AF9"/>
    <w:rsid w:val="00501C72"/>
    <w:rsid w:val="00515B8A"/>
    <w:rsid w:val="00523AAD"/>
    <w:rsid w:val="005269C5"/>
    <w:rsid w:val="00530EE1"/>
    <w:rsid w:val="005331B3"/>
    <w:rsid w:val="00534AAF"/>
    <w:rsid w:val="00535EBE"/>
    <w:rsid w:val="005360DA"/>
    <w:rsid w:val="00537374"/>
    <w:rsid w:val="00563241"/>
    <w:rsid w:val="00566A56"/>
    <w:rsid w:val="005709C2"/>
    <w:rsid w:val="00571316"/>
    <w:rsid w:val="00573D87"/>
    <w:rsid w:val="005773C9"/>
    <w:rsid w:val="005822EC"/>
    <w:rsid w:val="00593512"/>
    <w:rsid w:val="00596C26"/>
    <w:rsid w:val="005A1C27"/>
    <w:rsid w:val="005A3730"/>
    <w:rsid w:val="005B0DCB"/>
    <w:rsid w:val="005B2637"/>
    <w:rsid w:val="005B4290"/>
    <w:rsid w:val="005D692C"/>
    <w:rsid w:val="005F2BB1"/>
    <w:rsid w:val="00600C55"/>
    <w:rsid w:val="00607897"/>
    <w:rsid w:val="006120FB"/>
    <w:rsid w:val="0061782B"/>
    <w:rsid w:val="006433E2"/>
    <w:rsid w:val="0066027A"/>
    <w:rsid w:val="00660EAA"/>
    <w:rsid w:val="0066194E"/>
    <w:rsid w:val="00663DC9"/>
    <w:rsid w:val="006762AB"/>
    <w:rsid w:val="00693789"/>
    <w:rsid w:val="006A12CA"/>
    <w:rsid w:val="006A755F"/>
    <w:rsid w:val="006B0AE4"/>
    <w:rsid w:val="006B0DA8"/>
    <w:rsid w:val="006C714B"/>
    <w:rsid w:val="006D090E"/>
    <w:rsid w:val="00700680"/>
    <w:rsid w:val="00702CB1"/>
    <w:rsid w:val="00726C46"/>
    <w:rsid w:val="007318CE"/>
    <w:rsid w:val="00734626"/>
    <w:rsid w:val="007367EF"/>
    <w:rsid w:val="00736997"/>
    <w:rsid w:val="00744515"/>
    <w:rsid w:val="007502C0"/>
    <w:rsid w:val="00750B93"/>
    <w:rsid w:val="00763E6F"/>
    <w:rsid w:val="00763E8D"/>
    <w:rsid w:val="007765FB"/>
    <w:rsid w:val="007771A6"/>
    <w:rsid w:val="0078344F"/>
    <w:rsid w:val="0079375E"/>
    <w:rsid w:val="00795FD2"/>
    <w:rsid w:val="007967B8"/>
    <w:rsid w:val="007A1A1C"/>
    <w:rsid w:val="007A3159"/>
    <w:rsid w:val="007B1D33"/>
    <w:rsid w:val="007B44FE"/>
    <w:rsid w:val="007B7876"/>
    <w:rsid w:val="007C0511"/>
    <w:rsid w:val="007C1041"/>
    <w:rsid w:val="007C14F7"/>
    <w:rsid w:val="007D3018"/>
    <w:rsid w:val="007E7ACF"/>
    <w:rsid w:val="007F34EB"/>
    <w:rsid w:val="00802C90"/>
    <w:rsid w:val="00807C3D"/>
    <w:rsid w:val="00811763"/>
    <w:rsid w:val="008158C8"/>
    <w:rsid w:val="00821D5F"/>
    <w:rsid w:val="008416EE"/>
    <w:rsid w:val="00845811"/>
    <w:rsid w:val="00850EFC"/>
    <w:rsid w:val="00856290"/>
    <w:rsid w:val="00856ABF"/>
    <w:rsid w:val="00865519"/>
    <w:rsid w:val="008751BE"/>
    <w:rsid w:val="00881F01"/>
    <w:rsid w:val="00886592"/>
    <w:rsid w:val="00887D90"/>
    <w:rsid w:val="008A0B73"/>
    <w:rsid w:val="008A65C0"/>
    <w:rsid w:val="008A7C0E"/>
    <w:rsid w:val="008B233F"/>
    <w:rsid w:val="008C4B33"/>
    <w:rsid w:val="008D53D2"/>
    <w:rsid w:val="008D610A"/>
    <w:rsid w:val="008E2723"/>
    <w:rsid w:val="008E7E12"/>
    <w:rsid w:val="008F1DA6"/>
    <w:rsid w:val="00903E66"/>
    <w:rsid w:val="009075E5"/>
    <w:rsid w:val="009157DC"/>
    <w:rsid w:val="00925185"/>
    <w:rsid w:val="00932F5A"/>
    <w:rsid w:val="00933F65"/>
    <w:rsid w:val="00935F82"/>
    <w:rsid w:val="0095033E"/>
    <w:rsid w:val="00953D48"/>
    <w:rsid w:val="0095791B"/>
    <w:rsid w:val="009602EA"/>
    <w:rsid w:val="00961DCF"/>
    <w:rsid w:val="00962FDC"/>
    <w:rsid w:val="009644BD"/>
    <w:rsid w:val="0096722F"/>
    <w:rsid w:val="009731A5"/>
    <w:rsid w:val="00976D11"/>
    <w:rsid w:val="00977211"/>
    <w:rsid w:val="00986B81"/>
    <w:rsid w:val="009874B9"/>
    <w:rsid w:val="009944E8"/>
    <w:rsid w:val="009A1FF3"/>
    <w:rsid w:val="009D2ABA"/>
    <w:rsid w:val="009D7187"/>
    <w:rsid w:val="009E04B5"/>
    <w:rsid w:val="009E18C7"/>
    <w:rsid w:val="009F0855"/>
    <w:rsid w:val="00A02044"/>
    <w:rsid w:val="00A073C2"/>
    <w:rsid w:val="00A27142"/>
    <w:rsid w:val="00A275D5"/>
    <w:rsid w:val="00A315D7"/>
    <w:rsid w:val="00A40078"/>
    <w:rsid w:val="00A51FF3"/>
    <w:rsid w:val="00A56CC8"/>
    <w:rsid w:val="00A57646"/>
    <w:rsid w:val="00A65D62"/>
    <w:rsid w:val="00A82246"/>
    <w:rsid w:val="00A84260"/>
    <w:rsid w:val="00A93AFD"/>
    <w:rsid w:val="00A95A1F"/>
    <w:rsid w:val="00AA2279"/>
    <w:rsid w:val="00AA5FEF"/>
    <w:rsid w:val="00AC2AD9"/>
    <w:rsid w:val="00AC2F45"/>
    <w:rsid w:val="00AD4868"/>
    <w:rsid w:val="00AD5A71"/>
    <w:rsid w:val="00AD7030"/>
    <w:rsid w:val="00AF3605"/>
    <w:rsid w:val="00AF379F"/>
    <w:rsid w:val="00B16233"/>
    <w:rsid w:val="00B30ECD"/>
    <w:rsid w:val="00B373C7"/>
    <w:rsid w:val="00B470E0"/>
    <w:rsid w:val="00B47965"/>
    <w:rsid w:val="00B66E00"/>
    <w:rsid w:val="00B67FAF"/>
    <w:rsid w:val="00B77E28"/>
    <w:rsid w:val="00B81875"/>
    <w:rsid w:val="00B827EF"/>
    <w:rsid w:val="00BA4D9C"/>
    <w:rsid w:val="00BA61C3"/>
    <w:rsid w:val="00BB5804"/>
    <w:rsid w:val="00BB7B44"/>
    <w:rsid w:val="00BC4F8F"/>
    <w:rsid w:val="00BC72AF"/>
    <w:rsid w:val="00BD63E5"/>
    <w:rsid w:val="00BE17D1"/>
    <w:rsid w:val="00BF5276"/>
    <w:rsid w:val="00C01E2A"/>
    <w:rsid w:val="00C061CB"/>
    <w:rsid w:val="00C073D8"/>
    <w:rsid w:val="00C121BC"/>
    <w:rsid w:val="00C127A7"/>
    <w:rsid w:val="00C14514"/>
    <w:rsid w:val="00C24F86"/>
    <w:rsid w:val="00C3273D"/>
    <w:rsid w:val="00C3333D"/>
    <w:rsid w:val="00C34B64"/>
    <w:rsid w:val="00C43B55"/>
    <w:rsid w:val="00C47761"/>
    <w:rsid w:val="00C553AC"/>
    <w:rsid w:val="00C57EDE"/>
    <w:rsid w:val="00C65B3C"/>
    <w:rsid w:val="00C9231B"/>
    <w:rsid w:val="00C95C93"/>
    <w:rsid w:val="00C97CCE"/>
    <w:rsid w:val="00CA2BC7"/>
    <w:rsid w:val="00CA38D3"/>
    <w:rsid w:val="00CA73C2"/>
    <w:rsid w:val="00CA7EC9"/>
    <w:rsid w:val="00CC4571"/>
    <w:rsid w:val="00CD1510"/>
    <w:rsid w:val="00CF0C85"/>
    <w:rsid w:val="00CF3DE8"/>
    <w:rsid w:val="00CF46C4"/>
    <w:rsid w:val="00CF62E3"/>
    <w:rsid w:val="00D03E2F"/>
    <w:rsid w:val="00D05D37"/>
    <w:rsid w:val="00D0676D"/>
    <w:rsid w:val="00D11BAE"/>
    <w:rsid w:val="00D17D22"/>
    <w:rsid w:val="00D223F1"/>
    <w:rsid w:val="00D275C4"/>
    <w:rsid w:val="00D31BD7"/>
    <w:rsid w:val="00D433C9"/>
    <w:rsid w:val="00D55B49"/>
    <w:rsid w:val="00D73EA7"/>
    <w:rsid w:val="00D85F30"/>
    <w:rsid w:val="00D94B3D"/>
    <w:rsid w:val="00DA0F51"/>
    <w:rsid w:val="00DA6594"/>
    <w:rsid w:val="00DA7107"/>
    <w:rsid w:val="00DB0992"/>
    <w:rsid w:val="00DB1526"/>
    <w:rsid w:val="00DB1D98"/>
    <w:rsid w:val="00DB671F"/>
    <w:rsid w:val="00DB6AD0"/>
    <w:rsid w:val="00DD4597"/>
    <w:rsid w:val="00E051A2"/>
    <w:rsid w:val="00E05864"/>
    <w:rsid w:val="00E1014C"/>
    <w:rsid w:val="00E1049A"/>
    <w:rsid w:val="00E10653"/>
    <w:rsid w:val="00E107A5"/>
    <w:rsid w:val="00E13F5F"/>
    <w:rsid w:val="00E2320E"/>
    <w:rsid w:val="00E26A37"/>
    <w:rsid w:val="00E43ACB"/>
    <w:rsid w:val="00E47407"/>
    <w:rsid w:val="00E531B0"/>
    <w:rsid w:val="00E573BF"/>
    <w:rsid w:val="00E70A7C"/>
    <w:rsid w:val="00E7317F"/>
    <w:rsid w:val="00E82CFC"/>
    <w:rsid w:val="00E84B3C"/>
    <w:rsid w:val="00E97236"/>
    <w:rsid w:val="00EA3DEB"/>
    <w:rsid w:val="00EC6F61"/>
    <w:rsid w:val="00EE7904"/>
    <w:rsid w:val="00F07C86"/>
    <w:rsid w:val="00F11553"/>
    <w:rsid w:val="00F25232"/>
    <w:rsid w:val="00F259E6"/>
    <w:rsid w:val="00F25A1F"/>
    <w:rsid w:val="00F3338F"/>
    <w:rsid w:val="00F42D41"/>
    <w:rsid w:val="00F456B3"/>
    <w:rsid w:val="00F52006"/>
    <w:rsid w:val="00F52FC0"/>
    <w:rsid w:val="00F57896"/>
    <w:rsid w:val="00F65119"/>
    <w:rsid w:val="00F72A7F"/>
    <w:rsid w:val="00F843BB"/>
    <w:rsid w:val="00F859FC"/>
    <w:rsid w:val="00F87D15"/>
    <w:rsid w:val="00F9464B"/>
    <w:rsid w:val="00F97DFE"/>
    <w:rsid w:val="00FC6CEB"/>
    <w:rsid w:val="00FD0C04"/>
    <w:rsid w:val="00FD697F"/>
    <w:rsid w:val="00FE0D47"/>
    <w:rsid w:val="00FE1B2C"/>
    <w:rsid w:val="00FF6625"/>
    <w:rsid w:val="1728161F"/>
    <w:rsid w:val="5A1D283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uiPriority="99" w:semiHidden="0" w:name="header"/>
    <w:lsdException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iPriority="59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nhideWhenUsed/>
    <w:uiPriority w:val="1"/>
  </w:style>
  <w:style w:type="table" w:default="1" w:styleId="4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7"/>
    <w:unhideWhenUsed/>
    <w:uiPriority w:val="99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6"/>
    <w:unhideWhenUsed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6">
    <w:name w:val="页眉 字符"/>
    <w:basedOn w:val="5"/>
    <w:link w:val="3"/>
    <w:uiPriority w:val="99"/>
    <w:rPr>
      <w:sz w:val="18"/>
      <w:szCs w:val="18"/>
    </w:rPr>
  </w:style>
  <w:style w:type="character" w:customStyle="1" w:styleId="7">
    <w:name w:val="页脚 字符"/>
    <w:basedOn w:val="5"/>
    <w:link w:val="2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Company</Company>
  <Pages>1</Pages>
  <Words>318</Words>
  <Characters>334</Characters>
  <Lines>2</Lines>
  <Paragraphs>1</Paragraphs>
  <TotalTime>43</TotalTime>
  <ScaleCrop>false</ScaleCrop>
  <LinksUpToDate>false</LinksUpToDate>
  <CharactersWithSpaces>349</CharactersWithSpaces>
  <Application>WPS Office_11.1.0.12598_F1E327BC-269C-435d-A152-05C5408002CA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2019-10-28T07:19:00Z</dcterms:created>
  <dc:creator>张永</dc:creator>
  <cp:lastModifiedBy>   </cp:lastModifiedBy>
  <dcterms:modified xsi:type="dcterms:W3CDTF">2022-10-20T06:44:46Z</dcterms:modified>
  <cp:revision>20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2052-11.1.0.12598</vt:lpwstr>
  </property>
  <property fmtid="{D5CDD505-2E9C-101B-9397-08002B2CF9AE}" pid="3" name="ICV">
    <vt:lpwstr>9E40C00BF73F4D42BC9767939E375165</vt:lpwstr>
  </property>
</Properties>
</file>