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6E" w:rsidRDefault="00F60AF4" w:rsidP="00E873EA">
      <w:pPr>
        <w:jc w:val="center"/>
        <w:rPr>
          <w:rFonts w:ascii="方正小标宋简体" w:eastAsia="方正小标宋简体" w:hint="eastAsia"/>
          <w:sz w:val="44"/>
          <w:szCs w:val="44"/>
        </w:rPr>
      </w:pPr>
      <w:r>
        <w:rPr>
          <w:rFonts w:ascii="方正小标宋简体" w:eastAsia="方正小标宋简体" w:hint="eastAsia"/>
          <w:sz w:val="44"/>
          <w:szCs w:val="44"/>
        </w:rPr>
        <w:t>西北农林科技大学本科教学实习管理办法</w:t>
      </w:r>
      <w:bookmarkStart w:id="0" w:name="%E6%96%87%E7%A7%8D"/>
    </w:p>
    <w:p w:rsidR="004876F5" w:rsidRDefault="00D8646E" w:rsidP="00E873EA">
      <w:pPr>
        <w:jc w:val="center"/>
        <w:rPr>
          <w:rFonts w:ascii="方正小标宋简体" w:eastAsia="方正小标宋简体"/>
          <w:sz w:val="44"/>
          <w:szCs w:val="44"/>
        </w:rPr>
      </w:pPr>
      <w:bookmarkStart w:id="1" w:name="_GoBack"/>
      <w:proofErr w:type="gramStart"/>
      <w:r>
        <w:rPr>
          <w:rFonts w:ascii="仿宋" w:hAnsi="仿宋" w:hint="eastAsia"/>
          <w:color w:val="000000"/>
          <w:szCs w:val="32"/>
        </w:rPr>
        <w:t>校教发</w:t>
      </w:r>
      <w:bookmarkEnd w:id="0"/>
      <w:proofErr w:type="gramEnd"/>
      <w:r>
        <w:rPr>
          <w:rFonts w:ascii="仿宋" w:hAnsi="仿宋" w:hint="eastAsia"/>
          <w:color w:val="000000"/>
          <w:szCs w:val="32"/>
        </w:rPr>
        <w:t>〔</w:t>
      </w:r>
      <w:bookmarkStart w:id="2" w:name="%E5%B9%B4%E4%BB%BD"/>
      <w:r>
        <w:rPr>
          <w:rFonts w:ascii="仿宋" w:hAnsi="仿宋" w:hint="eastAsia"/>
          <w:color w:val="000000"/>
          <w:szCs w:val="32"/>
        </w:rPr>
        <w:t>2021</w:t>
      </w:r>
      <w:bookmarkEnd w:id="2"/>
      <w:r>
        <w:rPr>
          <w:rFonts w:ascii="仿宋" w:hAnsi="仿宋" w:hint="eastAsia"/>
          <w:color w:val="000000"/>
          <w:szCs w:val="32"/>
        </w:rPr>
        <w:t>〕</w:t>
      </w:r>
      <w:bookmarkStart w:id="3" w:name="%E5%AD%97%E5%8F%B7"/>
      <w:r>
        <w:rPr>
          <w:rFonts w:ascii="仿宋" w:hAnsi="仿宋" w:hint="eastAsia"/>
          <w:color w:val="000000"/>
          <w:szCs w:val="32"/>
        </w:rPr>
        <w:t>371</w:t>
      </w:r>
      <w:bookmarkEnd w:id="3"/>
      <w:r>
        <w:rPr>
          <w:rFonts w:ascii="仿宋" w:hAnsi="仿宋" w:hint="eastAsia"/>
          <w:color w:val="000000"/>
          <w:szCs w:val="32"/>
        </w:rPr>
        <w:t>号</w:t>
      </w:r>
    </w:p>
    <w:bookmarkEnd w:id="1"/>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第一章</w:t>
      </w:r>
      <w:r w:rsidR="00E873EA">
        <w:rPr>
          <w:rFonts w:ascii="黑体" w:eastAsia="黑体" w:hAnsi="黑体" w:hint="eastAsia"/>
        </w:rPr>
        <w:t xml:space="preserve"> </w:t>
      </w:r>
      <w:r>
        <w:rPr>
          <w:rFonts w:ascii="黑体" w:eastAsia="黑体" w:hAnsi="黑体" w:hint="eastAsia"/>
        </w:rPr>
        <w:t xml:space="preserve"> 总</w:t>
      </w:r>
      <w:r w:rsidR="00E873EA">
        <w:rPr>
          <w:rFonts w:ascii="黑体" w:eastAsia="黑体" w:hAnsi="黑体" w:hint="eastAsia"/>
        </w:rPr>
        <w:t xml:space="preserve">  </w:t>
      </w:r>
      <w:r>
        <w:rPr>
          <w:rFonts w:ascii="黑体" w:eastAsia="黑体" w:hAnsi="黑体" w:hint="eastAsia"/>
        </w:rPr>
        <w:t>则</w:t>
      </w:r>
    </w:p>
    <w:p w:rsidR="00296C1D" w:rsidRDefault="00F60AF4">
      <w:pPr>
        <w:spacing w:line="560" w:lineRule="exact"/>
        <w:ind w:firstLineChars="200" w:firstLine="643"/>
        <w:rPr>
          <w:rFonts w:ascii="仿宋" w:hAnsi="仿宋"/>
        </w:rPr>
      </w:pPr>
      <w:r>
        <w:rPr>
          <w:rFonts w:ascii="仿宋" w:hAnsi="仿宋" w:hint="eastAsia"/>
          <w:b/>
          <w:bCs/>
        </w:rPr>
        <w:t>第一条</w:t>
      </w:r>
      <w:r>
        <w:rPr>
          <w:rFonts w:ascii="仿宋" w:hAnsi="仿宋" w:hint="eastAsia"/>
        </w:rPr>
        <w:t xml:space="preserve"> </w:t>
      </w:r>
      <w:bookmarkStart w:id="4" w:name="_Hlk81562495"/>
      <w:r>
        <w:rPr>
          <w:rFonts w:ascii="仿宋" w:hAnsi="仿宋" w:hint="eastAsia"/>
        </w:rPr>
        <w:t>为</w:t>
      </w:r>
      <w:r>
        <w:rPr>
          <w:rFonts w:ascii="仿宋" w:hAnsi="仿宋"/>
        </w:rPr>
        <w:t>进一步加强和规范本科教学实习工作，</w:t>
      </w:r>
      <w:r>
        <w:rPr>
          <w:rFonts w:ascii="仿宋" w:hAnsi="仿宋" w:hint="eastAsia"/>
        </w:rPr>
        <w:t>全面落实立德树人根本任务，增强学生社会责任感和实践创新能力，积极适应</w:t>
      </w:r>
      <w:bookmarkStart w:id="5" w:name="_Hlk81562587"/>
      <w:r>
        <w:rPr>
          <w:rFonts w:ascii="仿宋" w:hAnsi="仿宋" w:hint="eastAsia"/>
        </w:rPr>
        <w:t>新型生产方式变革对实践教学提出的新要求</w:t>
      </w:r>
      <w:bookmarkEnd w:id="5"/>
      <w:r>
        <w:rPr>
          <w:rFonts w:ascii="仿宋" w:hAnsi="仿宋" w:hint="eastAsia"/>
        </w:rPr>
        <w:t>，根据教育部《关于加强和规范普通本科高校实习管理工作的意见》文件精神</w:t>
      </w:r>
      <w:r>
        <w:rPr>
          <w:rFonts w:ascii="仿宋" w:hAnsi="仿宋"/>
        </w:rPr>
        <w:t>，结合我校实际，特制定本办法。</w:t>
      </w:r>
    </w:p>
    <w:p w:rsidR="00296C1D" w:rsidRDefault="00F60AF4">
      <w:pPr>
        <w:spacing w:line="560" w:lineRule="exact"/>
        <w:ind w:firstLineChars="200" w:firstLine="643"/>
        <w:rPr>
          <w:rFonts w:ascii="仿宋" w:hAnsi="仿宋"/>
        </w:rPr>
      </w:pPr>
      <w:r>
        <w:rPr>
          <w:rFonts w:ascii="仿宋" w:hAnsi="仿宋" w:hint="eastAsia"/>
          <w:b/>
          <w:bCs/>
        </w:rPr>
        <w:t>第二条</w:t>
      </w:r>
      <w:r>
        <w:rPr>
          <w:rFonts w:ascii="仿宋" w:hAnsi="仿宋" w:hint="eastAsia"/>
        </w:rPr>
        <w:t xml:space="preserve"> 本办法中的教学实习</w:t>
      </w:r>
      <w:bookmarkStart w:id="6" w:name="_Hlk81562715"/>
      <w:r>
        <w:rPr>
          <w:rFonts w:ascii="仿宋" w:hAnsi="仿宋" w:hint="eastAsia"/>
        </w:rPr>
        <w:t>特指本科专业人才培养方案内的综合实践环节</w:t>
      </w:r>
      <w:r w:rsidR="00104304">
        <w:rPr>
          <w:rFonts w:ascii="仿宋" w:hAnsi="仿宋" w:hint="eastAsia"/>
        </w:rPr>
        <w:t>，包括公共实践、大类综合实践、专业综合实践等</w:t>
      </w:r>
      <w:r>
        <w:rPr>
          <w:rFonts w:ascii="仿宋" w:hAnsi="仿宋" w:hint="eastAsia"/>
        </w:rPr>
        <w:t>。</w:t>
      </w:r>
      <w:bookmarkEnd w:id="6"/>
    </w:p>
    <w:bookmarkEnd w:id="4"/>
    <w:p w:rsidR="00296C1D" w:rsidRDefault="00F60AF4">
      <w:pPr>
        <w:spacing w:line="560" w:lineRule="exact"/>
        <w:ind w:firstLineChars="200" w:firstLine="643"/>
        <w:rPr>
          <w:rFonts w:ascii="仿宋" w:hAnsi="仿宋"/>
        </w:rPr>
      </w:pPr>
      <w:r>
        <w:rPr>
          <w:rFonts w:ascii="仿宋" w:hAnsi="仿宋" w:hint="eastAsia"/>
          <w:b/>
          <w:bCs/>
        </w:rPr>
        <w:t>第三条</w:t>
      </w:r>
      <w:r>
        <w:rPr>
          <w:rFonts w:ascii="仿宋" w:hAnsi="仿宋" w:hint="eastAsia"/>
        </w:rPr>
        <w:t xml:space="preserve"> 教学实习是本科人才培养重要组成部分，应科学组织，依规实施。实习应坚持理论与实践相结合，让学生了解社会，接触生产实际，提升专业技能，培养实践创新能力，增强社会责任感。</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 xml:space="preserve">第二章 </w:t>
      </w:r>
      <w:r w:rsidR="00E873EA">
        <w:rPr>
          <w:rFonts w:ascii="黑体" w:eastAsia="黑体" w:hAnsi="黑体"/>
        </w:rPr>
        <w:t xml:space="preserve"> </w:t>
      </w:r>
      <w:r>
        <w:rPr>
          <w:rFonts w:ascii="黑体" w:eastAsia="黑体" w:hAnsi="黑体" w:hint="eastAsia"/>
        </w:rPr>
        <w:t>实习组织</w:t>
      </w:r>
    </w:p>
    <w:p w:rsidR="00296C1D" w:rsidRDefault="00F60AF4">
      <w:pPr>
        <w:spacing w:line="560" w:lineRule="exact"/>
        <w:ind w:firstLineChars="200" w:firstLine="643"/>
        <w:rPr>
          <w:rFonts w:ascii="仿宋" w:hAnsi="仿宋"/>
        </w:rPr>
      </w:pPr>
      <w:r>
        <w:rPr>
          <w:rFonts w:ascii="仿宋" w:hAnsi="仿宋" w:hint="eastAsia"/>
          <w:b/>
          <w:bCs/>
        </w:rPr>
        <w:t>第四条</w:t>
      </w:r>
      <w:r>
        <w:rPr>
          <w:rFonts w:ascii="仿宋" w:hAnsi="仿宋" w:hint="eastAsia"/>
        </w:rPr>
        <w:t xml:space="preserve"> 教学实习工作按照培养方案和年度教学计划执行，教务处宏观协调全校的教学实习，并负责统筹指导实习工作。学院负责具体组织、监督和管理工作。</w:t>
      </w:r>
    </w:p>
    <w:p w:rsidR="00296C1D" w:rsidRDefault="00F60AF4">
      <w:pPr>
        <w:spacing w:line="560" w:lineRule="exact"/>
        <w:ind w:firstLineChars="200" w:firstLine="640"/>
        <w:rPr>
          <w:rFonts w:ascii="仿宋" w:hAnsi="仿宋"/>
        </w:rPr>
      </w:pPr>
      <w:r>
        <w:rPr>
          <w:rFonts w:ascii="仿宋" w:hAnsi="仿宋" w:hint="eastAsia"/>
        </w:rPr>
        <w:lastRenderedPageBreak/>
        <w:t>（一）</w:t>
      </w:r>
      <w:r>
        <w:rPr>
          <w:rFonts w:ascii="仿宋" w:hAnsi="仿宋"/>
        </w:rPr>
        <w:t>开课</w:t>
      </w:r>
      <w:r>
        <w:rPr>
          <w:rFonts w:ascii="仿宋" w:hAnsi="仿宋" w:hint="eastAsia"/>
        </w:rPr>
        <w:t>学院负责承担本单位的</w:t>
      </w:r>
      <w:r>
        <w:rPr>
          <w:rFonts w:ascii="仿宋" w:hAnsi="仿宋"/>
        </w:rPr>
        <w:t>教学实习工作，</w:t>
      </w:r>
      <w:r>
        <w:rPr>
          <w:rFonts w:ascii="仿宋" w:hAnsi="仿宋" w:hint="eastAsia"/>
        </w:rPr>
        <w:t>包括</w:t>
      </w:r>
      <w:r>
        <w:rPr>
          <w:rFonts w:ascii="仿宋" w:hAnsi="仿宋"/>
        </w:rPr>
        <w:t>制定教学实习实施细则，落实教学任务</w:t>
      </w:r>
      <w:r>
        <w:rPr>
          <w:rFonts w:ascii="仿宋" w:hAnsi="仿宋" w:hint="eastAsia"/>
        </w:rPr>
        <w:t>，</w:t>
      </w:r>
      <w:r>
        <w:rPr>
          <w:rFonts w:ascii="仿宋" w:hAnsi="仿宋"/>
        </w:rPr>
        <w:t>建立实习基地</w:t>
      </w:r>
      <w:r>
        <w:rPr>
          <w:rFonts w:ascii="仿宋" w:hAnsi="仿宋" w:hint="eastAsia"/>
        </w:rPr>
        <w:t>，保障实习经费，合理</w:t>
      </w:r>
      <w:r>
        <w:rPr>
          <w:rFonts w:ascii="仿宋" w:hAnsi="仿宋"/>
        </w:rPr>
        <w:t>安排实习，做好</w:t>
      </w:r>
      <w:r>
        <w:rPr>
          <w:rFonts w:ascii="仿宋" w:hAnsi="仿宋" w:hint="eastAsia"/>
        </w:rPr>
        <w:t>实习</w:t>
      </w:r>
      <w:r>
        <w:rPr>
          <w:rFonts w:ascii="仿宋" w:hAnsi="仿宋"/>
        </w:rPr>
        <w:t>前的组织动员和安全</w:t>
      </w:r>
      <w:r>
        <w:rPr>
          <w:rFonts w:ascii="仿宋" w:hAnsi="仿宋" w:hint="eastAsia"/>
        </w:rPr>
        <w:t>、</w:t>
      </w:r>
      <w:r>
        <w:rPr>
          <w:rFonts w:ascii="仿宋" w:hAnsi="仿宋"/>
        </w:rPr>
        <w:t>纪律教育</w:t>
      </w:r>
      <w:r>
        <w:rPr>
          <w:rFonts w:ascii="仿宋" w:hAnsi="仿宋" w:hint="eastAsia"/>
        </w:rPr>
        <w:t>；</w:t>
      </w:r>
      <w:r>
        <w:rPr>
          <w:rFonts w:ascii="仿宋" w:hAnsi="仿宋"/>
        </w:rPr>
        <w:t>检查实习计划的执行情况，组织经验交流，开展实习考核</w:t>
      </w:r>
      <w:r>
        <w:rPr>
          <w:rFonts w:ascii="仿宋" w:hAnsi="仿宋" w:hint="eastAsia"/>
        </w:rPr>
        <w:t>，</w:t>
      </w:r>
      <w:r>
        <w:rPr>
          <w:rFonts w:ascii="仿宋" w:hAnsi="仿宋"/>
        </w:rPr>
        <w:t>总结工作</w:t>
      </w:r>
      <w:r>
        <w:rPr>
          <w:rFonts w:ascii="仿宋" w:hAnsi="仿宋" w:hint="eastAsia"/>
        </w:rPr>
        <w:t>经验</w:t>
      </w:r>
      <w:r>
        <w:rPr>
          <w:rFonts w:ascii="仿宋" w:hAnsi="仿宋"/>
        </w:rPr>
        <w:t>。</w:t>
      </w:r>
      <w:r>
        <w:rPr>
          <w:rFonts w:ascii="仿宋" w:hAnsi="仿宋" w:hint="eastAsia"/>
        </w:rPr>
        <w:t>学院要会同实习单位落实管理责任，做好安全及其他突发事件应急预案，切实保障实习安全平稳运行。</w:t>
      </w:r>
    </w:p>
    <w:p w:rsidR="00296C1D" w:rsidRDefault="00F60AF4">
      <w:pPr>
        <w:spacing w:line="560" w:lineRule="exact"/>
        <w:ind w:firstLineChars="200" w:firstLine="640"/>
        <w:rPr>
          <w:rFonts w:ascii="仿宋" w:hAnsi="仿宋"/>
        </w:rPr>
      </w:pPr>
      <w:r>
        <w:rPr>
          <w:rFonts w:ascii="仿宋" w:hAnsi="仿宋" w:hint="eastAsia"/>
        </w:rPr>
        <w:t>（二）</w:t>
      </w:r>
      <w:r>
        <w:rPr>
          <w:rFonts w:ascii="仿宋" w:hAnsi="仿宋"/>
        </w:rPr>
        <w:t>基层教学组织负责按照专业人才培养目标要求</w:t>
      </w:r>
      <w:r>
        <w:rPr>
          <w:rFonts w:ascii="仿宋" w:hAnsi="仿宋" w:hint="eastAsia"/>
        </w:rPr>
        <w:t>，</w:t>
      </w:r>
      <w:r>
        <w:rPr>
          <w:rFonts w:ascii="仿宋" w:hAnsi="仿宋"/>
        </w:rPr>
        <w:t>组织编写专业</w:t>
      </w:r>
      <w:r>
        <w:rPr>
          <w:rFonts w:ascii="仿宋" w:hAnsi="仿宋" w:hint="eastAsia"/>
        </w:rPr>
        <w:t>实习</w:t>
      </w:r>
      <w:r>
        <w:rPr>
          <w:rFonts w:ascii="仿宋" w:hAnsi="仿宋"/>
        </w:rPr>
        <w:t>规范和课程质量标准，制定实习计划、选派实习指导教师，审定实习成绩</w:t>
      </w:r>
      <w:r>
        <w:rPr>
          <w:rFonts w:ascii="仿宋" w:hAnsi="仿宋" w:hint="eastAsia"/>
        </w:rPr>
        <w:t>，</w:t>
      </w:r>
      <w:r>
        <w:rPr>
          <w:rFonts w:ascii="仿宋" w:hAnsi="仿宋"/>
        </w:rPr>
        <w:t>组织教师</w:t>
      </w:r>
      <w:r>
        <w:rPr>
          <w:rFonts w:ascii="仿宋" w:hAnsi="仿宋" w:hint="eastAsia"/>
        </w:rPr>
        <w:t>编写实习指导书，</w:t>
      </w:r>
      <w:r>
        <w:rPr>
          <w:rFonts w:ascii="仿宋" w:hAnsi="仿宋"/>
        </w:rPr>
        <w:t>开展实习内容、方式、方法的改革与研究。</w:t>
      </w:r>
    </w:p>
    <w:p w:rsidR="00296C1D" w:rsidRDefault="00F60AF4">
      <w:pPr>
        <w:spacing w:line="560" w:lineRule="exact"/>
        <w:ind w:firstLineChars="200" w:firstLine="640"/>
        <w:rPr>
          <w:rFonts w:ascii="仿宋" w:hAnsi="仿宋"/>
        </w:rPr>
      </w:pPr>
      <w:r>
        <w:rPr>
          <w:rFonts w:ascii="仿宋" w:hAnsi="仿宋" w:hint="eastAsia"/>
        </w:rPr>
        <w:t>（三）</w:t>
      </w:r>
      <w:r>
        <w:rPr>
          <w:rFonts w:ascii="仿宋" w:hAnsi="仿宋"/>
        </w:rPr>
        <w:t>实习指导教师全面负责</w:t>
      </w:r>
      <w:r>
        <w:rPr>
          <w:rFonts w:ascii="仿宋" w:hAnsi="仿宋" w:hint="eastAsia"/>
        </w:rPr>
        <w:t>课程建设、实习</w:t>
      </w:r>
      <w:r>
        <w:rPr>
          <w:rFonts w:ascii="仿宋" w:hAnsi="仿宋"/>
        </w:rPr>
        <w:t>现场教学</w:t>
      </w:r>
      <w:r>
        <w:rPr>
          <w:rFonts w:ascii="仿宋" w:hAnsi="仿宋" w:hint="eastAsia"/>
        </w:rPr>
        <w:t>组织</w:t>
      </w:r>
      <w:r>
        <w:rPr>
          <w:rFonts w:ascii="仿宋" w:hAnsi="仿宋"/>
        </w:rPr>
        <w:t>实施</w:t>
      </w:r>
      <w:r>
        <w:rPr>
          <w:rFonts w:ascii="仿宋" w:hAnsi="仿宋" w:hint="eastAsia"/>
        </w:rPr>
        <w:t>和</w:t>
      </w:r>
      <w:r>
        <w:rPr>
          <w:rFonts w:ascii="仿宋" w:hAnsi="仿宋"/>
        </w:rPr>
        <w:t>安全保障等工作，做好与实习单位的沟通协调工作。</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 xml:space="preserve">第三章 </w:t>
      </w:r>
      <w:r w:rsidR="00E873EA">
        <w:rPr>
          <w:rFonts w:ascii="黑体" w:eastAsia="黑体" w:hAnsi="黑体"/>
        </w:rPr>
        <w:t xml:space="preserve"> </w:t>
      </w:r>
      <w:r>
        <w:rPr>
          <w:rFonts w:ascii="黑体" w:eastAsia="黑体" w:hAnsi="黑体" w:hint="eastAsia"/>
        </w:rPr>
        <w:t>实习计划与实习安排</w:t>
      </w:r>
    </w:p>
    <w:p w:rsidR="00296C1D" w:rsidRDefault="00F60AF4">
      <w:pPr>
        <w:spacing w:line="560" w:lineRule="exact"/>
        <w:ind w:firstLineChars="200" w:firstLine="643"/>
        <w:rPr>
          <w:rFonts w:ascii="仿宋" w:hAnsi="仿宋"/>
        </w:rPr>
      </w:pPr>
      <w:r>
        <w:rPr>
          <w:rFonts w:ascii="仿宋" w:hAnsi="仿宋" w:hint="eastAsia"/>
          <w:b/>
          <w:bCs/>
        </w:rPr>
        <w:t>第五条</w:t>
      </w:r>
      <w:r>
        <w:rPr>
          <w:rFonts w:ascii="仿宋" w:hAnsi="仿宋" w:cs="微软雅黑" w:hint="eastAsia"/>
        </w:rPr>
        <w:t xml:space="preserve"> </w:t>
      </w:r>
      <w:r>
        <w:rPr>
          <w:rFonts w:ascii="仿宋" w:hAnsi="仿宋" w:hint="eastAsia"/>
        </w:rPr>
        <w:t>学院结合专业特点，依据人才培养方案，建立实习课程质量标准，鼓励根据实习单位实际需求，凝练多专业交叉融合的实习项目，综合开展研究性实习。</w:t>
      </w:r>
    </w:p>
    <w:p w:rsidR="00296C1D" w:rsidRDefault="00F60AF4">
      <w:pPr>
        <w:spacing w:line="560" w:lineRule="exact"/>
        <w:ind w:firstLineChars="200" w:firstLine="643"/>
        <w:rPr>
          <w:rFonts w:ascii="仿宋" w:hAnsi="仿宋"/>
        </w:rPr>
      </w:pPr>
      <w:r>
        <w:rPr>
          <w:rFonts w:ascii="仿宋" w:hAnsi="仿宋" w:hint="eastAsia"/>
          <w:b/>
          <w:bCs/>
        </w:rPr>
        <w:t xml:space="preserve">第六条 </w:t>
      </w:r>
      <w:r>
        <w:rPr>
          <w:rFonts w:ascii="仿宋" w:hAnsi="仿宋" w:hint="eastAsia"/>
        </w:rPr>
        <w:t>学院根据年度教学执行计划和实习单位生产实际和接收能力，错峰灵活安排实习时间，会同实习单位共同制定实习计划，合理安排实习内容；确定实习流程，经学院主管领导审核签字后，于每年</w:t>
      </w:r>
      <w:r>
        <w:rPr>
          <w:rFonts w:ascii="仿宋" w:hAnsi="仿宋"/>
        </w:rPr>
        <w:t>5月底报教务处。实习计划如有变更，应书面说明变更原因，在确保实习时长和实习质量的前提下，经</w:t>
      </w:r>
      <w:r>
        <w:rPr>
          <w:rFonts w:ascii="仿宋" w:hAnsi="仿宋" w:hint="eastAsia"/>
        </w:rPr>
        <w:t>学院主管</w:t>
      </w:r>
      <w:r>
        <w:rPr>
          <w:rFonts w:ascii="仿宋" w:hAnsi="仿宋" w:hint="eastAsia"/>
        </w:rPr>
        <w:lastRenderedPageBreak/>
        <w:t>领导</w:t>
      </w:r>
      <w:r>
        <w:rPr>
          <w:rFonts w:ascii="仿宋" w:hAnsi="仿宋"/>
        </w:rPr>
        <w:t>同意后履行计划变更手续。</w:t>
      </w:r>
    </w:p>
    <w:p w:rsidR="00296C1D" w:rsidRDefault="00F60AF4">
      <w:pPr>
        <w:spacing w:line="560" w:lineRule="exact"/>
        <w:ind w:firstLineChars="200" w:firstLine="643"/>
        <w:rPr>
          <w:rFonts w:ascii="仿宋" w:hAnsi="仿宋"/>
        </w:rPr>
      </w:pPr>
      <w:r>
        <w:rPr>
          <w:rFonts w:ascii="仿宋" w:hAnsi="仿宋" w:hint="eastAsia"/>
          <w:b/>
          <w:bCs/>
        </w:rPr>
        <w:t xml:space="preserve">第七条 </w:t>
      </w:r>
      <w:r>
        <w:rPr>
          <w:rFonts w:ascii="仿宋" w:hAnsi="仿宋"/>
        </w:rPr>
        <w:t>各类实习均应安排指导教师</w:t>
      </w:r>
      <w:r>
        <w:rPr>
          <w:rFonts w:ascii="仿宋" w:hAnsi="仿宋" w:hint="eastAsia"/>
        </w:rPr>
        <w:t>，每个教学班指导教师原则上不少于两人</w:t>
      </w:r>
      <w:r>
        <w:rPr>
          <w:rFonts w:ascii="仿宋" w:hAnsi="仿宋"/>
        </w:rPr>
        <w:t>。实习指导教师应由经验丰富、责任心强、业务能力好、具有安全防范意识的教师担任。对于初次承担指导实习任务的教师，学院指定专人进行指导，提前做好实习准备。</w:t>
      </w:r>
    </w:p>
    <w:p w:rsidR="00296C1D" w:rsidRDefault="00F60AF4">
      <w:pPr>
        <w:spacing w:line="560" w:lineRule="exact"/>
        <w:ind w:firstLineChars="200" w:firstLine="643"/>
        <w:rPr>
          <w:rFonts w:ascii="仿宋" w:hAnsi="仿宋"/>
        </w:rPr>
      </w:pPr>
      <w:r>
        <w:rPr>
          <w:rFonts w:ascii="仿宋" w:hAnsi="仿宋" w:hint="eastAsia"/>
          <w:b/>
          <w:bCs/>
        </w:rPr>
        <w:t>第八条</w:t>
      </w:r>
      <w:r>
        <w:rPr>
          <w:rFonts w:ascii="仿宋" w:hAnsi="仿宋" w:cs="微软雅黑" w:hint="eastAsia"/>
        </w:rPr>
        <w:t xml:space="preserve"> </w:t>
      </w:r>
      <w:r>
        <w:rPr>
          <w:rFonts w:ascii="仿宋" w:hAnsi="仿宋" w:hint="eastAsia"/>
        </w:rPr>
        <w:t>学</w:t>
      </w:r>
      <w:r>
        <w:rPr>
          <w:rFonts w:ascii="仿宋" w:hAnsi="仿宋"/>
        </w:rPr>
        <w:t>院在实习前进行实习动员，组织学习实习</w:t>
      </w:r>
      <w:r>
        <w:rPr>
          <w:rFonts w:ascii="仿宋" w:hAnsi="仿宋" w:hint="eastAsia"/>
        </w:rPr>
        <w:t>有关规章制度</w:t>
      </w:r>
      <w:r>
        <w:rPr>
          <w:rFonts w:ascii="仿宋" w:hAnsi="仿宋"/>
        </w:rPr>
        <w:t>，明确实习的目的、内容和要求，进行思想道德、安全保密和纪律等方面的教育。</w:t>
      </w:r>
      <w:r>
        <w:rPr>
          <w:rFonts w:ascii="仿宋" w:hAnsi="仿宋" w:hint="eastAsia"/>
        </w:rPr>
        <w:t>不得安排学生到娱乐性场所实习，</w:t>
      </w:r>
      <w:r>
        <w:rPr>
          <w:rFonts w:ascii="仿宋" w:hAnsi="仿宋"/>
        </w:rPr>
        <w:t>不得违规向学生收取费用，不得扣押学生</w:t>
      </w:r>
      <w:r>
        <w:rPr>
          <w:rFonts w:ascii="仿宋" w:hAnsi="仿宋" w:hint="eastAsia"/>
        </w:rPr>
        <w:t>财物</w:t>
      </w:r>
      <w:r>
        <w:rPr>
          <w:rFonts w:ascii="仿宋" w:hAnsi="仿宋"/>
        </w:rPr>
        <w:t>和证件。实习前，应当为学生购买实习责任险或人身伤害意外险</w:t>
      </w:r>
      <w:r>
        <w:rPr>
          <w:rFonts w:ascii="仿宋" w:hAnsi="仿宋" w:hint="eastAsia"/>
        </w:rPr>
        <w:t>。</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第四章</w:t>
      </w:r>
      <w:r w:rsidR="00E873EA">
        <w:rPr>
          <w:rFonts w:ascii="黑体" w:eastAsia="黑体" w:hAnsi="黑体" w:hint="eastAsia"/>
        </w:rPr>
        <w:t xml:space="preserve"> </w:t>
      </w:r>
      <w:r>
        <w:rPr>
          <w:rFonts w:ascii="黑体" w:eastAsia="黑体" w:hAnsi="黑体" w:hint="eastAsia"/>
        </w:rPr>
        <w:t xml:space="preserve"> 实习场所与实习方式</w:t>
      </w:r>
    </w:p>
    <w:p w:rsidR="00296C1D" w:rsidRDefault="00F60AF4">
      <w:pPr>
        <w:spacing w:line="560" w:lineRule="exact"/>
        <w:ind w:firstLineChars="200" w:firstLine="643"/>
        <w:rPr>
          <w:rFonts w:ascii="仿宋" w:hAnsi="仿宋"/>
        </w:rPr>
      </w:pPr>
      <w:r>
        <w:rPr>
          <w:rFonts w:ascii="仿宋" w:hAnsi="仿宋" w:hint="eastAsia"/>
          <w:b/>
          <w:bCs/>
        </w:rPr>
        <w:t xml:space="preserve">第九条 </w:t>
      </w:r>
      <w:r w:rsidRPr="00183476">
        <w:rPr>
          <w:rFonts w:ascii="仿宋" w:hAnsi="仿宋" w:hint="eastAsia"/>
        </w:rPr>
        <w:t>开课单位</w:t>
      </w:r>
      <w:r>
        <w:rPr>
          <w:rFonts w:ascii="仿宋" w:hAnsi="仿宋" w:hint="eastAsia"/>
        </w:rPr>
        <w:t>应按照质量优先、安全高效、相对稳定的原则确定实习场所，并与实习单位签订合作协议，明确双方的权利、义务以及管理责任。</w:t>
      </w:r>
    </w:p>
    <w:p w:rsidR="00296C1D" w:rsidRDefault="00F60AF4">
      <w:pPr>
        <w:spacing w:line="560" w:lineRule="exact"/>
        <w:ind w:firstLineChars="200" w:firstLine="643"/>
        <w:rPr>
          <w:rFonts w:ascii="仿宋" w:hAnsi="仿宋"/>
        </w:rPr>
      </w:pPr>
      <w:r>
        <w:rPr>
          <w:rFonts w:ascii="仿宋" w:hAnsi="仿宋" w:hint="eastAsia"/>
          <w:b/>
          <w:bCs/>
        </w:rPr>
        <w:t>第十条</w:t>
      </w:r>
      <w:r>
        <w:rPr>
          <w:rFonts w:ascii="仿宋" w:hAnsi="仿宋" w:hint="eastAsia"/>
        </w:rPr>
        <w:t xml:space="preserve"> 学院应加强一流实践课程建设，加强现代信息技术在实习中的应用，鼓励使用虚拟仿真技术替代因生产技术、工艺流程等因素限制无法开展的现场实习。</w:t>
      </w:r>
    </w:p>
    <w:p w:rsidR="00296C1D" w:rsidRDefault="00F60AF4">
      <w:pPr>
        <w:spacing w:line="560" w:lineRule="exact"/>
        <w:ind w:firstLineChars="200" w:firstLine="643"/>
        <w:rPr>
          <w:rFonts w:ascii="仿宋" w:hAnsi="仿宋"/>
        </w:rPr>
      </w:pPr>
      <w:r>
        <w:rPr>
          <w:rFonts w:ascii="仿宋" w:hAnsi="仿宋" w:hint="eastAsia"/>
          <w:b/>
          <w:bCs/>
        </w:rPr>
        <w:t>第十一条</w:t>
      </w:r>
      <w:r>
        <w:rPr>
          <w:rFonts w:ascii="仿宋" w:hAnsi="仿宋" w:hint="eastAsia"/>
        </w:rPr>
        <w:t xml:space="preserve"> 实习可采取集中或分散方式进行，各类实习原则上由学院统一组织，集中开展。根据专业特点、实习内容和实习场所的实际情况，毕业实习允许学生自行选择单位分散实习。</w:t>
      </w:r>
    </w:p>
    <w:p w:rsidR="00296C1D" w:rsidRDefault="00F60AF4">
      <w:pPr>
        <w:spacing w:line="560" w:lineRule="exact"/>
        <w:ind w:firstLineChars="200" w:firstLine="643"/>
        <w:rPr>
          <w:rFonts w:ascii="仿宋" w:hAnsi="仿宋"/>
        </w:rPr>
      </w:pPr>
      <w:r>
        <w:rPr>
          <w:rFonts w:ascii="仿宋" w:hAnsi="仿宋" w:hint="eastAsia"/>
          <w:b/>
          <w:bCs/>
        </w:rPr>
        <w:t xml:space="preserve">第十二条 </w:t>
      </w:r>
      <w:r>
        <w:rPr>
          <w:rFonts w:ascii="仿宋" w:hAnsi="仿宋"/>
        </w:rPr>
        <w:t>分散</w:t>
      </w:r>
      <w:r>
        <w:rPr>
          <w:rFonts w:ascii="仿宋" w:hAnsi="仿宋" w:hint="eastAsia"/>
        </w:rPr>
        <w:t>性</w:t>
      </w:r>
      <w:r>
        <w:rPr>
          <w:rFonts w:ascii="仿宋" w:hAnsi="仿宋"/>
        </w:rPr>
        <w:t>实习由学生自主申请，学院应根据实习单</w:t>
      </w:r>
      <w:r>
        <w:rPr>
          <w:rFonts w:ascii="仿宋" w:hAnsi="仿宋"/>
        </w:rPr>
        <w:lastRenderedPageBreak/>
        <w:t>位条件进行严格审批。学院应明确实习目标任务、考核标准，制定个性化的实习方案，指派指导教师跟踪管理</w:t>
      </w:r>
      <w:r>
        <w:rPr>
          <w:rFonts w:ascii="仿宋" w:hAnsi="仿宋" w:hint="eastAsia"/>
        </w:rPr>
        <w:t>，</w:t>
      </w:r>
      <w:r>
        <w:rPr>
          <w:rFonts w:ascii="仿宋" w:hAnsi="仿宋"/>
        </w:rPr>
        <w:t>严格过程考核。</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第五章</w:t>
      </w:r>
      <w:r>
        <w:rPr>
          <w:rFonts w:ascii="黑体" w:eastAsia="黑体" w:hAnsi="黑体"/>
        </w:rPr>
        <w:t xml:space="preserve"> </w:t>
      </w:r>
      <w:r w:rsidR="00E873EA">
        <w:rPr>
          <w:rFonts w:ascii="黑体" w:eastAsia="黑体" w:hAnsi="黑体"/>
        </w:rPr>
        <w:t xml:space="preserve"> </w:t>
      </w:r>
      <w:r>
        <w:rPr>
          <w:rFonts w:ascii="黑体" w:eastAsia="黑体" w:hAnsi="黑体" w:hint="eastAsia"/>
        </w:rPr>
        <w:t>教学实习的要求</w:t>
      </w:r>
    </w:p>
    <w:p w:rsidR="00296C1D" w:rsidRDefault="00F60AF4">
      <w:pPr>
        <w:spacing w:line="560" w:lineRule="exact"/>
        <w:ind w:firstLineChars="200" w:firstLine="643"/>
        <w:rPr>
          <w:rFonts w:ascii="仿宋" w:hAnsi="仿宋"/>
        </w:rPr>
      </w:pPr>
      <w:r>
        <w:rPr>
          <w:rFonts w:ascii="仿宋" w:hAnsi="仿宋" w:hint="eastAsia"/>
          <w:b/>
          <w:bCs/>
        </w:rPr>
        <w:t>第十三条</w:t>
      </w:r>
      <w:r>
        <w:rPr>
          <w:rFonts w:ascii="仿宋" w:hAnsi="仿宋" w:hint="eastAsia"/>
        </w:rPr>
        <w:t xml:space="preserve"> 对</w:t>
      </w:r>
      <w:r>
        <w:rPr>
          <w:rFonts w:ascii="仿宋" w:hAnsi="仿宋"/>
        </w:rPr>
        <w:t>指导教师工作</w:t>
      </w:r>
      <w:r>
        <w:rPr>
          <w:rFonts w:ascii="仿宋" w:hAnsi="仿宋" w:hint="eastAsia"/>
        </w:rPr>
        <w:t>的</w:t>
      </w:r>
      <w:r>
        <w:rPr>
          <w:rFonts w:ascii="仿宋" w:hAnsi="仿宋"/>
        </w:rPr>
        <w:t>要求</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根据教学实习计划</w:t>
      </w:r>
      <w:r>
        <w:rPr>
          <w:rFonts w:ascii="仿宋" w:hAnsi="仿宋" w:hint="eastAsia"/>
        </w:rPr>
        <w:t>、</w:t>
      </w:r>
      <w:r>
        <w:rPr>
          <w:rFonts w:ascii="仿宋" w:hAnsi="仿宋"/>
        </w:rPr>
        <w:t>实习单位和学生实际情况，会同实习单位制定实习方案，</w:t>
      </w:r>
      <w:r>
        <w:rPr>
          <w:rFonts w:ascii="仿宋" w:hAnsi="仿宋" w:hint="eastAsia"/>
        </w:rPr>
        <w:t>明确实习目标、任务和考核标准等，优化实习培训，</w:t>
      </w:r>
      <w:r>
        <w:rPr>
          <w:rFonts w:ascii="仿宋" w:hAnsi="仿宋"/>
        </w:rPr>
        <w:t>提前做好实习准备。</w:t>
      </w:r>
    </w:p>
    <w:p w:rsidR="00296C1D" w:rsidRDefault="00F60AF4">
      <w:pPr>
        <w:spacing w:line="560" w:lineRule="exact"/>
        <w:ind w:firstLineChars="200" w:firstLine="640"/>
        <w:rPr>
          <w:rFonts w:ascii="仿宋" w:hAnsi="仿宋"/>
        </w:rPr>
      </w:pPr>
      <w:r>
        <w:rPr>
          <w:rFonts w:ascii="仿宋" w:hAnsi="仿宋" w:hint="eastAsia"/>
        </w:rPr>
        <w:t>（二）</w:t>
      </w:r>
      <w:r>
        <w:rPr>
          <w:rFonts w:ascii="仿宋" w:hAnsi="仿宋"/>
        </w:rPr>
        <w:t>严格按要求组织好各种教学活动，严禁委托</w:t>
      </w:r>
      <w:r>
        <w:rPr>
          <w:rFonts w:ascii="仿宋" w:hAnsi="仿宋" w:hint="eastAsia"/>
        </w:rPr>
        <w:t>中介机构或个</w:t>
      </w:r>
      <w:r>
        <w:rPr>
          <w:rFonts w:ascii="仿宋" w:hAnsi="仿宋"/>
        </w:rPr>
        <w:t>人代为组织和管理。加强实习过程指导，</w:t>
      </w:r>
      <w:r>
        <w:rPr>
          <w:rFonts w:ascii="仿宋" w:hAnsi="仿宋" w:hint="eastAsia"/>
        </w:rPr>
        <w:t>现场跟踪指导学生实习，</w:t>
      </w:r>
      <w:r>
        <w:rPr>
          <w:rFonts w:ascii="仿宋" w:hAnsi="仿宋"/>
        </w:rPr>
        <w:t>积极引导学生深入实际，检查督促学生完成各项实习任务。</w:t>
      </w:r>
    </w:p>
    <w:p w:rsidR="00296C1D" w:rsidRDefault="00F60AF4">
      <w:pPr>
        <w:spacing w:line="560" w:lineRule="exact"/>
        <w:ind w:firstLineChars="200" w:firstLine="640"/>
        <w:rPr>
          <w:rFonts w:ascii="仿宋" w:hAnsi="仿宋"/>
        </w:rPr>
      </w:pPr>
      <w:r>
        <w:rPr>
          <w:rFonts w:ascii="仿宋" w:hAnsi="仿宋" w:hint="eastAsia"/>
        </w:rPr>
        <w:t>（三）</w:t>
      </w:r>
      <w:r>
        <w:rPr>
          <w:rFonts w:ascii="仿宋" w:hAnsi="仿宋"/>
        </w:rPr>
        <w:t>以身作则，言传身教，全面关心学生的思想、学习、生活和健康，注重对学生进行安全</w:t>
      </w:r>
      <w:r>
        <w:rPr>
          <w:rFonts w:ascii="仿宋" w:hAnsi="仿宋" w:hint="eastAsia"/>
        </w:rPr>
        <w:t>和纪律</w:t>
      </w:r>
      <w:r>
        <w:rPr>
          <w:rFonts w:ascii="仿宋" w:hAnsi="仿宋"/>
        </w:rPr>
        <w:t>教育。</w:t>
      </w:r>
    </w:p>
    <w:p w:rsidR="00296C1D" w:rsidRDefault="00F60AF4">
      <w:pPr>
        <w:spacing w:line="560" w:lineRule="exact"/>
        <w:ind w:firstLineChars="200" w:firstLine="640"/>
        <w:rPr>
          <w:rFonts w:ascii="仿宋" w:hAnsi="仿宋"/>
        </w:rPr>
      </w:pPr>
      <w:r>
        <w:rPr>
          <w:rFonts w:ascii="仿宋" w:hAnsi="仿宋" w:hint="eastAsia"/>
        </w:rPr>
        <w:t>（四）</w:t>
      </w:r>
      <w:r>
        <w:rPr>
          <w:rFonts w:ascii="仿宋" w:hAnsi="仿宋"/>
        </w:rPr>
        <w:t>检查实习纪律执行情况，对于学生违反纪律行为应及时纠正，并向学院及时反馈。</w:t>
      </w:r>
    </w:p>
    <w:p w:rsidR="00296C1D" w:rsidRDefault="00F60AF4">
      <w:pPr>
        <w:spacing w:line="560" w:lineRule="exact"/>
        <w:ind w:firstLineChars="200" w:firstLine="640"/>
        <w:rPr>
          <w:rFonts w:ascii="仿宋" w:hAnsi="仿宋"/>
        </w:rPr>
      </w:pPr>
      <w:r>
        <w:rPr>
          <w:rFonts w:ascii="仿宋" w:hAnsi="仿宋" w:hint="eastAsia"/>
        </w:rPr>
        <w:t>（五）</w:t>
      </w:r>
      <w:r>
        <w:rPr>
          <w:rFonts w:ascii="仿宋" w:hAnsi="仿宋"/>
        </w:rPr>
        <w:t>加强与实习</w:t>
      </w:r>
      <w:r>
        <w:rPr>
          <w:rFonts w:ascii="仿宋" w:hAnsi="仿宋" w:hint="eastAsia"/>
        </w:rPr>
        <w:t>单位合作</w:t>
      </w:r>
      <w:r>
        <w:rPr>
          <w:rFonts w:ascii="仿宋" w:hAnsi="仿宋"/>
        </w:rPr>
        <w:t>，</w:t>
      </w:r>
      <w:r>
        <w:rPr>
          <w:rFonts w:ascii="仿宋" w:hAnsi="仿宋" w:hint="eastAsia"/>
        </w:rPr>
        <w:t>协同</w:t>
      </w:r>
      <w:r>
        <w:rPr>
          <w:rFonts w:ascii="仿宋" w:hAnsi="仿宋"/>
        </w:rPr>
        <w:t>解决实习中的问题，如遇重大问题应及时向学院请示汇报，</w:t>
      </w:r>
      <w:r>
        <w:rPr>
          <w:rFonts w:ascii="仿宋" w:hAnsi="仿宋" w:hint="eastAsia"/>
        </w:rPr>
        <w:t>妥善</w:t>
      </w:r>
      <w:r>
        <w:rPr>
          <w:rFonts w:ascii="仿宋" w:hAnsi="仿宋"/>
        </w:rPr>
        <w:t>解决。</w:t>
      </w:r>
    </w:p>
    <w:p w:rsidR="00296C1D" w:rsidRDefault="00F60AF4">
      <w:pPr>
        <w:spacing w:line="560" w:lineRule="exact"/>
        <w:ind w:firstLineChars="200" w:firstLine="640"/>
        <w:rPr>
          <w:rFonts w:ascii="仿宋" w:hAnsi="仿宋"/>
        </w:rPr>
      </w:pPr>
      <w:r>
        <w:rPr>
          <w:rFonts w:ascii="仿宋" w:hAnsi="仿宋" w:hint="eastAsia"/>
        </w:rPr>
        <w:t>（六）</w:t>
      </w:r>
      <w:r>
        <w:rPr>
          <w:rFonts w:ascii="仿宋" w:hAnsi="仿宋"/>
        </w:rPr>
        <w:t>实习结束，离开实习单位前</w:t>
      </w:r>
      <w:r w:rsidR="007506DA">
        <w:rPr>
          <w:rFonts w:ascii="仿宋" w:hAnsi="仿宋" w:hint="eastAsia"/>
        </w:rPr>
        <w:t>，</w:t>
      </w:r>
      <w:r>
        <w:rPr>
          <w:rFonts w:ascii="仿宋" w:hAnsi="仿宋"/>
        </w:rPr>
        <w:t>要做好与实习单位的交接工作。</w:t>
      </w:r>
    </w:p>
    <w:p w:rsidR="00296C1D" w:rsidRDefault="00F60AF4">
      <w:pPr>
        <w:spacing w:line="560" w:lineRule="exact"/>
        <w:ind w:firstLineChars="200" w:firstLine="640"/>
        <w:rPr>
          <w:rFonts w:ascii="仿宋" w:hAnsi="仿宋"/>
        </w:rPr>
      </w:pPr>
      <w:r>
        <w:rPr>
          <w:rFonts w:ascii="仿宋" w:hAnsi="仿宋" w:hint="eastAsia"/>
        </w:rPr>
        <w:t>（七）</w:t>
      </w:r>
      <w:r>
        <w:rPr>
          <w:rFonts w:ascii="仿宋" w:hAnsi="仿宋"/>
        </w:rPr>
        <w:t>指导学生写好实习报告，负责学生实习考核和成绩评定工作。</w:t>
      </w:r>
    </w:p>
    <w:p w:rsidR="00296C1D" w:rsidRDefault="00F60AF4">
      <w:pPr>
        <w:spacing w:line="560" w:lineRule="exact"/>
        <w:ind w:firstLineChars="200" w:firstLine="640"/>
        <w:rPr>
          <w:rFonts w:ascii="仿宋" w:hAnsi="仿宋"/>
        </w:rPr>
      </w:pPr>
      <w:r>
        <w:rPr>
          <w:rFonts w:ascii="仿宋" w:hAnsi="仿宋" w:hint="eastAsia"/>
        </w:rPr>
        <w:t>（八）</w:t>
      </w:r>
      <w:r>
        <w:rPr>
          <w:rFonts w:ascii="仿宋" w:hAnsi="仿宋"/>
        </w:rPr>
        <w:t>实习结束后1周内应对实习工作进行书面总结，连同</w:t>
      </w:r>
      <w:r>
        <w:rPr>
          <w:rFonts w:ascii="仿宋" w:hAnsi="仿宋"/>
        </w:rPr>
        <w:lastRenderedPageBreak/>
        <w:t>实习有关材料交学院存档。</w:t>
      </w:r>
    </w:p>
    <w:p w:rsidR="00296C1D" w:rsidRDefault="00F60AF4">
      <w:pPr>
        <w:spacing w:line="560" w:lineRule="exact"/>
        <w:ind w:firstLineChars="200" w:firstLine="643"/>
        <w:rPr>
          <w:rFonts w:ascii="仿宋" w:hAnsi="仿宋"/>
        </w:rPr>
      </w:pPr>
      <w:r>
        <w:rPr>
          <w:rFonts w:ascii="仿宋" w:hAnsi="仿宋" w:hint="eastAsia"/>
          <w:b/>
          <w:bCs/>
        </w:rPr>
        <w:t>第十四条</w:t>
      </w:r>
      <w:r>
        <w:rPr>
          <w:rFonts w:ascii="仿宋" w:hAnsi="仿宋" w:hint="eastAsia"/>
        </w:rPr>
        <w:t xml:space="preserve"> </w:t>
      </w:r>
      <w:r>
        <w:rPr>
          <w:rFonts w:ascii="仿宋" w:hAnsi="仿宋"/>
        </w:rPr>
        <w:t>对学生的具体要求</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遵守学校和实习单位的各项规章制度、工作规程和劳动纪律，</w:t>
      </w:r>
      <w:r>
        <w:rPr>
          <w:rFonts w:ascii="仿宋" w:hAnsi="仿宋" w:hint="eastAsia"/>
        </w:rPr>
        <w:t>保守实习单位秘密，</w:t>
      </w:r>
      <w:r>
        <w:rPr>
          <w:rFonts w:ascii="仿宋" w:hAnsi="仿宋"/>
        </w:rPr>
        <w:t>服从现场教育管理。</w:t>
      </w:r>
    </w:p>
    <w:p w:rsidR="00296C1D" w:rsidRDefault="00F60AF4">
      <w:pPr>
        <w:spacing w:line="560" w:lineRule="exact"/>
        <w:ind w:firstLineChars="200" w:firstLine="640"/>
        <w:rPr>
          <w:rFonts w:ascii="仿宋" w:hAnsi="仿宋"/>
        </w:rPr>
      </w:pPr>
      <w:r>
        <w:rPr>
          <w:rFonts w:ascii="仿宋" w:hAnsi="仿宋" w:hint="eastAsia"/>
        </w:rPr>
        <w:t>（二）</w:t>
      </w:r>
      <w:r>
        <w:rPr>
          <w:rFonts w:ascii="仿宋" w:hAnsi="仿宋"/>
        </w:rPr>
        <w:t>尊重</w:t>
      </w:r>
      <w:r>
        <w:rPr>
          <w:rFonts w:ascii="仿宋" w:hAnsi="仿宋" w:hint="eastAsia"/>
        </w:rPr>
        <w:t>实习指导教师和现场技术人员</w:t>
      </w:r>
      <w:r>
        <w:rPr>
          <w:rFonts w:ascii="仿宋" w:hAnsi="仿宋"/>
        </w:rPr>
        <w:t>，虚心学习</w:t>
      </w:r>
      <w:r>
        <w:rPr>
          <w:rFonts w:ascii="仿宋" w:hAnsi="仿宋" w:hint="eastAsia"/>
        </w:rPr>
        <w:t>，</w:t>
      </w:r>
      <w:r>
        <w:rPr>
          <w:rFonts w:ascii="仿宋" w:hAnsi="仿宋"/>
        </w:rPr>
        <w:t>服从统一安排，按要求和规定完成实习任务，</w:t>
      </w:r>
      <w:r>
        <w:rPr>
          <w:rFonts w:ascii="仿宋" w:hAnsi="仿宋" w:hint="eastAsia"/>
        </w:rPr>
        <w:t>做好实习记录</w:t>
      </w:r>
      <w:r>
        <w:rPr>
          <w:rFonts w:ascii="仿宋" w:hAnsi="仿宋"/>
        </w:rPr>
        <w:t>，按时完成实习作业，撰写实习报告，参加实习考核。</w:t>
      </w:r>
    </w:p>
    <w:p w:rsidR="00296C1D" w:rsidRDefault="00F60AF4">
      <w:pPr>
        <w:spacing w:line="560" w:lineRule="exact"/>
        <w:ind w:firstLineChars="200" w:firstLine="640"/>
        <w:rPr>
          <w:rFonts w:ascii="仿宋" w:hAnsi="仿宋"/>
        </w:rPr>
      </w:pPr>
      <w:r>
        <w:rPr>
          <w:rFonts w:ascii="仿宋" w:hAnsi="仿宋" w:hint="eastAsia"/>
        </w:rPr>
        <w:t>（三）</w:t>
      </w:r>
      <w:r>
        <w:rPr>
          <w:rFonts w:ascii="仿宋" w:hAnsi="仿宋"/>
        </w:rPr>
        <w:t>实习期间不得迟到、早退、</w:t>
      </w:r>
      <w:r>
        <w:rPr>
          <w:rFonts w:ascii="仿宋" w:hAnsi="仿宋" w:hint="eastAsia"/>
        </w:rPr>
        <w:t>串</w:t>
      </w:r>
      <w:r>
        <w:rPr>
          <w:rFonts w:ascii="仿宋" w:hAnsi="仿宋"/>
        </w:rPr>
        <w:t>岗或擅自离岗。有事或因病(凭</w:t>
      </w:r>
      <w:r>
        <w:rPr>
          <w:rFonts w:ascii="仿宋" w:hAnsi="仿宋" w:hint="eastAsia"/>
        </w:rPr>
        <w:t>二级甲等医院出具的诊断</w:t>
      </w:r>
      <w:r>
        <w:rPr>
          <w:rFonts w:ascii="仿宋" w:hAnsi="仿宋"/>
        </w:rPr>
        <w:t>证明)离开实习岗位</w:t>
      </w:r>
      <w:r>
        <w:rPr>
          <w:rFonts w:ascii="仿宋" w:hAnsi="仿宋" w:hint="eastAsia"/>
        </w:rPr>
        <w:t>，</w:t>
      </w:r>
      <w:r>
        <w:rPr>
          <w:rFonts w:ascii="仿宋" w:hAnsi="仿宋"/>
        </w:rPr>
        <w:t>须经指导教师</w:t>
      </w:r>
      <w:r>
        <w:rPr>
          <w:rFonts w:ascii="仿宋" w:hAnsi="仿宋" w:hint="eastAsia"/>
        </w:rPr>
        <w:t>同意</w:t>
      </w:r>
      <w:r>
        <w:rPr>
          <w:rFonts w:ascii="仿宋" w:hAnsi="仿宋"/>
        </w:rPr>
        <w:t>并办理请假手续，否则按旷课处理。学生因违纪造成的后果自负，视情节按学校相关规定给予纪律处分。</w:t>
      </w:r>
    </w:p>
    <w:p w:rsidR="00296C1D" w:rsidRDefault="00F60AF4">
      <w:pPr>
        <w:spacing w:line="560" w:lineRule="exact"/>
        <w:ind w:firstLineChars="200" w:firstLine="640"/>
        <w:rPr>
          <w:rFonts w:ascii="仿宋" w:hAnsi="仿宋"/>
        </w:rPr>
      </w:pPr>
      <w:r>
        <w:rPr>
          <w:rFonts w:ascii="仿宋" w:hAnsi="仿宋" w:hint="eastAsia"/>
        </w:rPr>
        <w:t>（四）</w:t>
      </w:r>
      <w:r>
        <w:rPr>
          <w:rFonts w:ascii="仿宋" w:hAnsi="仿宋"/>
        </w:rPr>
        <w:t>实习期间，不得参与同实习无关的工作</w:t>
      </w:r>
      <w:r>
        <w:rPr>
          <w:rFonts w:ascii="仿宋" w:hAnsi="仿宋" w:hint="eastAsia"/>
        </w:rPr>
        <w:t>。</w:t>
      </w:r>
      <w:r>
        <w:rPr>
          <w:rFonts w:ascii="仿宋" w:hAnsi="仿宋"/>
        </w:rPr>
        <w:t>注意人身和财物安全，</w:t>
      </w:r>
      <w:r>
        <w:rPr>
          <w:rFonts w:ascii="仿宋" w:hAnsi="仿宋" w:hint="eastAsia"/>
        </w:rPr>
        <w:t>不得参与危险性活动，</w:t>
      </w:r>
      <w:r>
        <w:rPr>
          <w:rFonts w:ascii="仿宋" w:hAnsi="仿宋"/>
        </w:rPr>
        <w:t>防止意外事故发生。</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第六章</w:t>
      </w:r>
      <w:r w:rsidR="00E873EA">
        <w:rPr>
          <w:rFonts w:ascii="黑体" w:eastAsia="黑体" w:hAnsi="黑体" w:hint="eastAsia"/>
        </w:rPr>
        <w:t xml:space="preserve"> </w:t>
      </w:r>
      <w:r>
        <w:rPr>
          <w:rFonts w:ascii="黑体" w:eastAsia="黑体" w:hAnsi="黑体"/>
        </w:rPr>
        <w:t xml:space="preserve"> </w:t>
      </w:r>
      <w:r>
        <w:rPr>
          <w:rFonts w:ascii="黑体" w:eastAsia="黑体" w:hAnsi="黑体" w:hint="eastAsia"/>
        </w:rPr>
        <w:t>实习考核与成绩评定</w:t>
      </w:r>
    </w:p>
    <w:p w:rsidR="00296C1D" w:rsidRDefault="00F60AF4">
      <w:pPr>
        <w:spacing w:line="560" w:lineRule="exact"/>
        <w:ind w:firstLineChars="200" w:firstLine="643"/>
        <w:rPr>
          <w:rFonts w:ascii="仿宋" w:hAnsi="仿宋"/>
        </w:rPr>
      </w:pPr>
      <w:r>
        <w:rPr>
          <w:rFonts w:ascii="仿宋" w:hAnsi="仿宋" w:hint="eastAsia"/>
          <w:b/>
          <w:bCs/>
        </w:rPr>
        <w:t>第十五条</w:t>
      </w:r>
      <w:r>
        <w:rPr>
          <w:rFonts w:ascii="仿宋" w:hAnsi="仿宋" w:hint="eastAsia"/>
        </w:rPr>
        <w:t xml:space="preserve"> </w:t>
      </w:r>
      <w:r>
        <w:rPr>
          <w:rFonts w:ascii="仿宋" w:hAnsi="仿宋"/>
        </w:rPr>
        <w:t>实习考核一般采取考查方式。学院根据专业特点和实习类型制定详细的实习课程考核标准和切实可行的考核办法。分散实习考核原则上由学院统一组织，以校内</w:t>
      </w:r>
      <w:r>
        <w:rPr>
          <w:rFonts w:ascii="仿宋" w:hAnsi="仿宋" w:hint="eastAsia"/>
        </w:rPr>
        <w:t>集中</w:t>
      </w:r>
      <w:r>
        <w:rPr>
          <w:rFonts w:ascii="仿宋" w:hAnsi="仿宋"/>
        </w:rPr>
        <w:t>答辩形式进行。</w:t>
      </w:r>
    </w:p>
    <w:p w:rsidR="00296C1D" w:rsidRDefault="00F60AF4">
      <w:pPr>
        <w:spacing w:line="560" w:lineRule="exact"/>
        <w:ind w:firstLineChars="200" w:firstLine="643"/>
        <w:rPr>
          <w:rFonts w:ascii="仿宋" w:hAnsi="仿宋"/>
        </w:rPr>
      </w:pPr>
      <w:r>
        <w:rPr>
          <w:rFonts w:ascii="仿宋" w:hAnsi="仿宋" w:hint="eastAsia"/>
          <w:b/>
          <w:bCs/>
        </w:rPr>
        <w:t>第十六条</w:t>
      </w:r>
      <w:r>
        <w:rPr>
          <w:rFonts w:ascii="仿宋" w:hAnsi="仿宋" w:hint="eastAsia"/>
        </w:rPr>
        <w:t xml:space="preserve"> </w:t>
      </w:r>
      <w:r>
        <w:rPr>
          <w:rFonts w:ascii="仿宋" w:hAnsi="仿宋"/>
        </w:rPr>
        <w:t>实习的学生必须完成实习的全部任务并提交实习</w:t>
      </w:r>
      <w:r>
        <w:rPr>
          <w:rFonts w:ascii="仿宋" w:hAnsi="仿宋" w:hint="eastAsia"/>
        </w:rPr>
        <w:t>记录</w:t>
      </w:r>
      <w:r>
        <w:rPr>
          <w:rFonts w:ascii="仿宋" w:hAnsi="仿宋"/>
        </w:rPr>
        <w:t>和实习报告后，方可参加考核</w:t>
      </w:r>
      <w:r>
        <w:rPr>
          <w:rFonts w:ascii="仿宋" w:hAnsi="仿宋" w:hint="eastAsia"/>
        </w:rPr>
        <w:t>。</w:t>
      </w:r>
      <w:r>
        <w:rPr>
          <w:rFonts w:ascii="仿宋" w:hAnsi="仿宋"/>
        </w:rPr>
        <w:t>分散实习学生另须</w:t>
      </w:r>
      <w:r>
        <w:rPr>
          <w:rFonts w:ascii="仿宋" w:hAnsi="仿宋" w:hint="eastAsia"/>
        </w:rPr>
        <w:t>提交</w:t>
      </w:r>
      <w:r>
        <w:rPr>
          <w:rFonts w:ascii="仿宋" w:hAnsi="仿宋"/>
        </w:rPr>
        <w:t>实习单位指导人员的鉴定</w:t>
      </w:r>
      <w:r>
        <w:rPr>
          <w:rFonts w:ascii="仿宋" w:hAnsi="仿宋" w:hint="eastAsia"/>
        </w:rPr>
        <w:t>意见</w:t>
      </w:r>
      <w:r>
        <w:rPr>
          <w:rFonts w:ascii="仿宋" w:hAnsi="仿宋"/>
        </w:rPr>
        <w:t>方可参加考核。</w:t>
      </w:r>
    </w:p>
    <w:p w:rsidR="00296C1D" w:rsidRDefault="00F60AF4">
      <w:pPr>
        <w:spacing w:line="560" w:lineRule="exact"/>
        <w:ind w:firstLineChars="200" w:firstLine="643"/>
        <w:rPr>
          <w:rFonts w:ascii="仿宋" w:hAnsi="仿宋"/>
        </w:rPr>
      </w:pPr>
      <w:r>
        <w:rPr>
          <w:rFonts w:ascii="仿宋" w:hAnsi="仿宋" w:hint="eastAsia"/>
          <w:b/>
          <w:bCs/>
        </w:rPr>
        <w:lastRenderedPageBreak/>
        <w:t>第十七条</w:t>
      </w:r>
      <w:r>
        <w:rPr>
          <w:rFonts w:ascii="仿宋" w:hAnsi="仿宋" w:hint="eastAsia"/>
        </w:rPr>
        <w:t xml:space="preserve"> </w:t>
      </w:r>
      <w:r>
        <w:rPr>
          <w:rFonts w:ascii="仿宋" w:hAnsi="仿宋"/>
        </w:rPr>
        <w:t>实习成绩应根据学生实习态度与表现、组织纪律、实习任务完成情况、实习报告和实际技能操作水平、实习鉴定等进行综合评定，并按</w:t>
      </w:r>
      <w:r>
        <w:rPr>
          <w:rFonts w:ascii="仿宋" w:hAnsi="仿宋" w:hint="eastAsia"/>
        </w:rPr>
        <w:t>等级制或百分制</w:t>
      </w:r>
      <w:r>
        <w:rPr>
          <w:rFonts w:ascii="仿宋" w:hAnsi="仿宋"/>
        </w:rPr>
        <w:t>记载。</w:t>
      </w:r>
    </w:p>
    <w:p w:rsidR="00296C1D" w:rsidRDefault="00F60AF4">
      <w:pPr>
        <w:spacing w:line="560" w:lineRule="exact"/>
        <w:ind w:firstLineChars="200" w:firstLine="643"/>
        <w:rPr>
          <w:rFonts w:ascii="仿宋" w:hAnsi="仿宋"/>
        </w:rPr>
      </w:pPr>
      <w:r>
        <w:rPr>
          <w:rFonts w:ascii="仿宋" w:hAnsi="仿宋" w:hint="eastAsia"/>
          <w:b/>
          <w:bCs/>
        </w:rPr>
        <w:t>第十八条</w:t>
      </w:r>
      <w:r>
        <w:rPr>
          <w:rFonts w:ascii="仿宋" w:hAnsi="仿宋" w:hint="eastAsia"/>
        </w:rPr>
        <w:t xml:space="preserve"> </w:t>
      </w:r>
      <w:r>
        <w:rPr>
          <w:rFonts w:ascii="仿宋" w:hAnsi="仿宋"/>
        </w:rPr>
        <w:t>凡有以下情况之一，实习</w:t>
      </w:r>
      <w:r>
        <w:rPr>
          <w:rFonts w:ascii="仿宋" w:hAnsi="仿宋" w:hint="eastAsia"/>
        </w:rPr>
        <w:t>课程应重修</w:t>
      </w:r>
      <w:r>
        <w:rPr>
          <w:rFonts w:ascii="仿宋" w:hAnsi="仿宋"/>
        </w:rPr>
        <w:t>：</w:t>
      </w:r>
    </w:p>
    <w:p w:rsidR="00296C1D" w:rsidRDefault="00F60AF4">
      <w:pPr>
        <w:spacing w:line="560" w:lineRule="exact"/>
        <w:ind w:firstLineChars="200" w:firstLine="640"/>
        <w:rPr>
          <w:rFonts w:ascii="仿宋" w:hAnsi="仿宋"/>
        </w:rPr>
      </w:pPr>
      <w:r>
        <w:rPr>
          <w:rFonts w:ascii="仿宋" w:hAnsi="仿宋" w:hint="eastAsia"/>
        </w:rPr>
        <w:t>（一）</w:t>
      </w:r>
      <w:r>
        <w:rPr>
          <w:rFonts w:ascii="仿宋" w:hAnsi="仿宋"/>
        </w:rPr>
        <w:t>实习期间因故请假或旷课累计超过实习时间1/3及以上的；</w:t>
      </w:r>
    </w:p>
    <w:p w:rsidR="00296C1D" w:rsidRDefault="00F60AF4">
      <w:pPr>
        <w:spacing w:line="560" w:lineRule="exact"/>
        <w:ind w:firstLineChars="200" w:firstLine="640"/>
        <w:rPr>
          <w:rFonts w:ascii="仿宋" w:hAnsi="仿宋"/>
        </w:rPr>
      </w:pPr>
      <w:bookmarkStart w:id="7" w:name="_Hlk81561438"/>
      <w:r>
        <w:rPr>
          <w:rFonts w:ascii="仿宋" w:hAnsi="仿宋" w:hint="eastAsia"/>
        </w:rPr>
        <w:t>（二）</w:t>
      </w:r>
      <w:r>
        <w:rPr>
          <w:rFonts w:ascii="仿宋" w:hAnsi="仿宋"/>
        </w:rPr>
        <w:t>缺交实习作业超过任课教师布置的1/3及以上的；</w:t>
      </w:r>
      <w:bookmarkEnd w:id="7"/>
    </w:p>
    <w:p w:rsidR="00296C1D" w:rsidRDefault="00F60AF4">
      <w:pPr>
        <w:spacing w:line="560" w:lineRule="exact"/>
        <w:ind w:firstLineChars="200" w:firstLine="640"/>
        <w:rPr>
          <w:rFonts w:ascii="仿宋" w:hAnsi="仿宋"/>
        </w:rPr>
      </w:pPr>
      <w:r>
        <w:rPr>
          <w:rFonts w:ascii="仿宋" w:hAnsi="仿宋" w:hint="eastAsia"/>
        </w:rPr>
        <w:t>（三）</w:t>
      </w:r>
      <w:bookmarkStart w:id="8" w:name="_Hlk81561449"/>
      <w:r>
        <w:rPr>
          <w:rFonts w:ascii="仿宋" w:hAnsi="仿宋"/>
        </w:rPr>
        <w:t>实习单位评价差，实习未达到规定要求的</w:t>
      </w:r>
      <w:bookmarkEnd w:id="8"/>
      <w:r>
        <w:rPr>
          <w:rFonts w:ascii="仿宋" w:hAnsi="仿宋"/>
        </w:rPr>
        <w:t>；</w:t>
      </w:r>
    </w:p>
    <w:p w:rsidR="00296C1D" w:rsidRDefault="00F60AF4">
      <w:pPr>
        <w:spacing w:line="560" w:lineRule="exact"/>
        <w:ind w:firstLineChars="200" w:firstLine="640"/>
        <w:rPr>
          <w:rFonts w:ascii="仿宋" w:hAnsi="仿宋"/>
        </w:rPr>
      </w:pPr>
      <w:r>
        <w:rPr>
          <w:rFonts w:ascii="仿宋" w:hAnsi="仿宋" w:hint="eastAsia"/>
        </w:rPr>
        <w:t>（四）</w:t>
      </w:r>
      <w:bookmarkStart w:id="9" w:name="_Hlk81561466"/>
      <w:r>
        <w:rPr>
          <w:rFonts w:ascii="仿宋" w:hAnsi="仿宋"/>
        </w:rPr>
        <w:t>实习报告存在严重错误或经核实认定为抄袭的</w:t>
      </w:r>
      <w:bookmarkEnd w:id="9"/>
      <w:r>
        <w:rPr>
          <w:rFonts w:ascii="仿宋" w:hAnsi="仿宋"/>
        </w:rPr>
        <w:t>；</w:t>
      </w:r>
    </w:p>
    <w:p w:rsidR="00296C1D" w:rsidRDefault="00F60AF4">
      <w:pPr>
        <w:spacing w:line="560" w:lineRule="exact"/>
        <w:ind w:firstLineChars="200" w:firstLine="640"/>
        <w:rPr>
          <w:rFonts w:ascii="仿宋" w:hAnsi="仿宋"/>
        </w:rPr>
      </w:pPr>
      <w:r>
        <w:rPr>
          <w:rFonts w:ascii="仿宋" w:hAnsi="仿宋" w:hint="eastAsia"/>
        </w:rPr>
        <w:t>（五）</w:t>
      </w:r>
      <w:r>
        <w:rPr>
          <w:rFonts w:ascii="仿宋" w:hAnsi="仿宋"/>
        </w:rPr>
        <w:t>实习期间，因违反规定或安全制度，出现重大责任事故的</w:t>
      </w:r>
      <w:r>
        <w:rPr>
          <w:rFonts w:ascii="仿宋" w:hAnsi="仿宋" w:hint="eastAsia"/>
        </w:rPr>
        <w:t>。</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第七章</w:t>
      </w:r>
      <w:r w:rsidR="00E873EA">
        <w:rPr>
          <w:rFonts w:ascii="黑体" w:eastAsia="黑体" w:hAnsi="黑体" w:hint="eastAsia"/>
        </w:rPr>
        <w:t xml:space="preserve"> </w:t>
      </w:r>
      <w:r>
        <w:rPr>
          <w:rFonts w:ascii="黑体" w:eastAsia="黑体" w:hAnsi="黑体"/>
        </w:rPr>
        <w:t xml:space="preserve"> 实习</w:t>
      </w:r>
      <w:r>
        <w:rPr>
          <w:rFonts w:ascii="黑体" w:eastAsia="黑体" w:hAnsi="黑体" w:hint="eastAsia"/>
        </w:rPr>
        <w:t>工作检查与总结</w:t>
      </w:r>
    </w:p>
    <w:p w:rsidR="00296C1D" w:rsidRDefault="00F60AF4">
      <w:pPr>
        <w:spacing w:line="560" w:lineRule="exact"/>
        <w:ind w:firstLineChars="200" w:firstLine="643"/>
        <w:rPr>
          <w:rFonts w:ascii="仿宋" w:hAnsi="仿宋"/>
        </w:rPr>
      </w:pPr>
      <w:r>
        <w:rPr>
          <w:rFonts w:ascii="仿宋" w:hAnsi="仿宋" w:hint="eastAsia"/>
          <w:b/>
          <w:bCs/>
        </w:rPr>
        <w:t xml:space="preserve">第十九条 </w:t>
      </w:r>
      <w:r>
        <w:rPr>
          <w:rFonts w:ascii="仿宋" w:hAnsi="仿宋"/>
        </w:rPr>
        <w:t>学院应深入实习基地</w:t>
      </w:r>
      <w:r>
        <w:rPr>
          <w:rFonts w:ascii="仿宋" w:hAnsi="仿宋" w:hint="eastAsia"/>
        </w:rPr>
        <w:t>不定期检查教学实习开展情况，</w:t>
      </w:r>
      <w:r>
        <w:rPr>
          <w:rFonts w:ascii="仿宋" w:hAnsi="仿宋"/>
        </w:rPr>
        <w:t>学校组织专家对学院实习</w:t>
      </w:r>
      <w:r>
        <w:rPr>
          <w:rFonts w:ascii="仿宋" w:hAnsi="仿宋" w:hint="eastAsia"/>
        </w:rPr>
        <w:t>组织</w:t>
      </w:r>
      <w:r>
        <w:rPr>
          <w:rFonts w:ascii="仿宋" w:hAnsi="仿宋"/>
        </w:rPr>
        <w:t>情况进行抽查。</w:t>
      </w:r>
    </w:p>
    <w:p w:rsidR="00296C1D" w:rsidRDefault="00F60AF4">
      <w:pPr>
        <w:spacing w:line="560" w:lineRule="exact"/>
        <w:ind w:firstLineChars="200" w:firstLine="643"/>
        <w:rPr>
          <w:rFonts w:ascii="仿宋" w:hAnsi="仿宋"/>
        </w:rPr>
      </w:pPr>
      <w:r>
        <w:rPr>
          <w:rFonts w:ascii="仿宋" w:hAnsi="仿宋" w:hint="eastAsia"/>
          <w:b/>
          <w:bCs/>
        </w:rPr>
        <w:t xml:space="preserve">第二十条 </w:t>
      </w:r>
      <w:r>
        <w:rPr>
          <w:rFonts w:ascii="仿宋" w:hAnsi="仿宋"/>
        </w:rPr>
        <w:t>学院</w:t>
      </w:r>
      <w:r>
        <w:rPr>
          <w:rFonts w:ascii="仿宋" w:hAnsi="仿宋" w:hint="eastAsia"/>
        </w:rPr>
        <w:t>对</w:t>
      </w:r>
      <w:r>
        <w:rPr>
          <w:rFonts w:ascii="仿宋" w:hAnsi="仿宋"/>
        </w:rPr>
        <w:t>全年的教学实习工作进行全面分析</w:t>
      </w:r>
      <w:r>
        <w:rPr>
          <w:rFonts w:ascii="仿宋" w:hAnsi="仿宋" w:hint="eastAsia"/>
        </w:rPr>
        <w:t>，</w:t>
      </w:r>
      <w:r>
        <w:rPr>
          <w:rFonts w:ascii="仿宋" w:hAnsi="仿宋"/>
        </w:rPr>
        <w:t>组织经验交流</w:t>
      </w:r>
      <w:r>
        <w:rPr>
          <w:rFonts w:ascii="仿宋" w:hAnsi="仿宋" w:hint="eastAsia"/>
        </w:rPr>
        <w:t>，着重从课程建设、组织管理、实习质量与成效等方面</w:t>
      </w:r>
      <w:r>
        <w:rPr>
          <w:rFonts w:ascii="仿宋" w:hAnsi="仿宋"/>
        </w:rPr>
        <w:t>开展考评工作，</w:t>
      </w:r>
      <w:r>
        <w:rPr>
          <w:rFonts w:ascii="仿宋" w:hAnsi="仿宋" w:hint="eastAsia"/>
        </w:rPr>
        <w:t>分析问题与不足，优化改进</w:t>
      </w:r>
      <w:r w:rsidR="00372A30">
        <w:rPr>
          <w:rFonts w:ascii="仿宋" w:hAnsi="仿宋" w:hint="eastAsia"/>
        </w:rPr>
        <w:t>，</w:t>
      </w:r>
      <w:r w:rsidR="00770102">
        <w:rPr>
          <w:rFonts w:ascii="仿宋" w:hAnsi="仿宋" w:hint="eastAsia"/>
        </w:rPr>
        <w:t>并</w:t>
      </w:r>
      <w:r w:rsidR="00372A30">
        <w:rPr>
          <w:rFonts w:ascii="仿宋" w:hAnsi="仿宋" w:hint="eastAsia"/>
        </w:rPr>
        <w:t>形成书面总结交教务处</w:t>
      </w:r>
      <w:r>
        <w:rPr>
          <w:rFonts w:ascii="仿宋" w:hAnsi="仿宋"/>
        </w:rPr>
        <w:t>。</w:t>
      </w:r>
    </w:p>
    <w:p w:rsidR="00296C1D" w:rsidRDefault="00F60AF4">
      <w:pPr>
        <w:spacing w:line="560" w:lineRule="exact"/>
        <w:ind w:firstLineChars="200" w:firstLine="643"/>
        <w:rPr>
          <w:rFonts w:ascii="仿宋" w:hAnsi="仿宋"/>
        </w:rPr>
      </w:pPr>
      <w:r>
        <w:rPr>
          <w:rFonts w:ascii="仿宋" w:hAnsi="仿宋" w:hint="eastAsia"/>
          <w:b/>
          <w:bCs/>
        </w:rPr>
        <w:t>第二十一条</w:t>
      </w:r>
      <w:r>
        <w:rPr>
          <w:rFonts w:ascii="仿宋" w:hAnsi="仿宋" w:hint="eastAsia"/>
        </w:rPr>
        <w:t xml:space="preserve"> 学院应及时</w:t>
      </w:r>
      <w:r>
        <w:rPr>
          <w:rFonts w:ascii="仿宋" w:hAnsi="仿宋"/>
        </w:rPr>
        <w:t>做好实习</w:t>
      </w:r>
      <w:r w:rsidR="00183476">
        <w:rPr>
          <w:rFonts w:ascii="仿宋" w:hAnsi="仿宋" w:hint="eastAsia"/>
        </w:rPr>
        <w:t>档案的</w:t>
      </w:r>
      <w:r w:rsidR="00D1094F">
        <w:rPr>
          <w:rFonts w:ascii="仿宋" w:hAnsi="仿宋" w:hint="eastAsia"/>
        </w:rPr>
        <w:t>立卷</w:t>
      </w:r>
      <w:r>
        <w:rPr>
          <w:rFonts w:ascii="仿宋" w:hAnsi="仿宋" w:hint="eastAsia"/>
        </w:rPr>
        <w:t>归档</w:t>
      </w:r>
      <w:r>
        <w:rPr>
          <w:rFonts w:ascii="仿宋" w:hAnsi="仿宋"/>
        </w:rPr>
        <w:t>工作</w:t>
      </w:r>
      <w:r>
        <w:rPr>
          <w:rFonts w:ascii="仿宋" w:hAnsi="仿宋" w:hint="eastAsia"/>
        </w:rPr>
        <w:t>。归档材料包括：实习协议、实习计划、学生实习报告、实习检查记录、实习总结等。</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lastRenderedPageBreak/>
        <w:t>第八章</w:t>
      </w:r>
      <w:r w:rsidR="00E873EA">
        <w:rPr>
          <w:rFonts w:ascii="黑体" w:eastAsia="黑体" w:hAnsi="黑体" w:hint="eastAsia"/>
        </w:rPr>
        <w:t xml:space="preserve"> </w:t>
      </w:r>
      <w:r>
        <w:rPr>
          <w:rFonts w:ascii="黑体" w:eastAsia="黑体" w:hAnsi="黑体"/>
        </w:rPr>
        <w:t xml:space="preserve"> 实习</w:t>
      </w:r>
      <w:r>
        <w:rPr>
          <w:rFonts w:ascii="黑体" w:eastAsia="黑体" w:hAnsi="黑体" w:hint="eastAsia"/>
        </w:rPr>
        <w:t>经费管理</w:t>
      </w:r>
    </w:p>
    <w:p w:rsidR="00296C1D" w:rsidRDefault="00F60AF4">
      <w:pPr>
        <w:spacing w:line="560" w:lineRule="exact"/>
        <w:ind w:firstLineChars="200" w:firstLine="643"/>
        <w:rPr>
          <w:rFonts w:ascii="仿宋" w:hAnsi="仿宋"/>
        </w:rPr>
      </w:pPr>
      <w:r>
        <w:rPr>
          <w:rFonts w:ascii="仿宋" w:hAnsi="仿宋" w:hint="eastAsia"/>
          <w:b/>
          <w:bCs/>
        </w:rPr>
        <w:t xml:space="preserve">第二十二条 </w:t>
      </w:r>
      <w:r>
        <w:rPr>
          <w:rFonts w:ascii="仿宋" w:hAnsi="仿宋" w:hint="eastAsia"/>
        </w:rPr>
        <w:t>本科教学实习经费从学校划拨的学院基本运行经费中支出，</w:t>
      </w:r>
      <w:bookmarkStart w:id="10" w:name="_Hlk81561805"/>
      <w:r>
        <w:rPr>
          <w:rFonts w:ascii="仿宋" w:hAnsi="仿宋" w:hint="eastAsia"/>
        </w:rPr>
        <w:t>学院在预算管理中应优先保障实习经费需求</w:t>
      </w:r>
      <w:bookmarkEnd w:id="10"/>
      <w:r>
        <w:rPr>
          <w:rFonts w:ascii="仿宋" w:hAnsi="仿宋" w:hint="eastAsia"/>
        </w:rPr>
        <w:t>，</w:t>
      </w:r>
      <w:bookmarkStart w:id="11" w:name="_Hlk81561786"/>
      <w:r>
        <w:rPr>
          <w:rFonts w:ascii="仿宋" w:hAnsi="仿宋" w:hint="eastAsia"/>
        </w:rPr>
        <w:t>本着“合理支出、厉行节约、降低成本”的原则，</w:t>
      </w:r>
      <w:bookmarkEnd w:id="11"/>
      <w:r>
        <w:rPr>
          <w:rFonts w:ascii="仿宋" w:hAnsi="仿宋" w:hint="eastAsia"/>
        </w:rPr>
        <w:t>优化实习经费使用和管理，积极争取实习单位</w:t>
      </w:r>
      <w:bookmarkStart w:id="12" w:name="_Hlk81561792"/>
      <w:r>
        <w:rPr>
          <w:rFonts w:ascii="仿宋" w:hAnsi="仿宋" w:hint="eastAsia"/>
        </w:rPr>
        <w:t>支持。</w:t>
      </w:r>
      <w:bookmarkEnd w:id="12"/>
      <w:r>
        <w:rPr>
          <w:rFonts w:ascii="仿宋" w:hAnsi="仿宋" w:hint="eastAsia"/>
        </w:rPr>
        <w:t>经费开支项目、经费预算、使用与管理按照《校院两级财务管理改革实施办法》执行。</w:t>
      </w:r>
    </w:p>
    <w:p w:rsidR="00296C1D" w:rsidRDefault="00F60AF4" w:rsidP="00E873EA">
      <w:pPr>
        <w:spacing w:beforeLines="100" w:before="435" w:afterLines="100" w:after="435" w:line="560" w:lineRule="exact"/>
        <w:jc w:val="center"/>
        <w:rPr>
          <w:rFonts w:ascii="黑体" w:eastAsia="黑体" w:hAnsi="黑体"/>
        </w:rPr>
      </w:pPr>
      <w:r>
        <w:rPr>
          <w:rFonts w:ascii="黑体" w:eastAsia="黑体" w:hAnsi="黑体" w:hint="eastAsia"/>
        </w:rPr>
        <w:t>第九章</w:t>
      </w:r>
      <w:r w:rsidR="00E873EA">
        <w:rPr>
          <w:rFonts w:ascii="黑体" w:eastAsia="黑体" w:hAnsi="黑体" w:hint="eastAsia"/>
        </w:rPr>
        <w:t xml:space="preserve"> </w:t>
      </w:r>
      <w:r>
        <w:rPr>
          <w:rFonts w:ascii="黑体" w:eastAsia="黑体" w:hAnsi="黑体"/>
        </w:rPr>
        <w:t xml:space="preserve"> </w:t>
      </w:r>
      <w:r>
        <w:rPr>
          <w:rFonts w:ascii="黑体" w:eastAsia="黑体" w:hAnsi="黑体" w:hint="eastAsia"/>
        </w:rPr>
        <w:t>附</w:t>
      </w:r>
      <w:r w:rsidR="00E873EA">
        <w:rPr>
          <w:rFonts w:ascii="黑体" w:eastAsia="黑体" w:hAnsi="黑体" w:hint="eastAsia"/>
        </w:rPr>
        <w:t xml:space="preserve">  </w:t>
      </w:r>
      <w:r>
        <w:rPr>
          <w:rFonts w:ascii="黑体" w:eastAsia="黑体" w:hAnsi="黑体" w:hint="eastAsia"/>
        </w:rPr>
        <w:t>则</w:t>
      </w:r>
    </w:p>
    <w:p w:rsidR="00296C1D" w:rsidRDefault="00F60AF4">
      <w:pPr>
        <w:spacing w:line="560" w:lineRule="exact"/>
        <w:ind w:firstLineChars="200" w:firstLine="643"/>
        <w:rPr>
          <w:rFonts w:ascii="仿宋" w:hAnsi="仿宋"/>
        </w:rPr>
      </w:pPr>
      <w:r>
        <w:rPr>
          <w:rFonts w:ascii="仿宋" w:hAnsi="仿宋" w:hint="eastAsia"/>
          <w:b/>
          <w:bCs/>
        </w:rPr>
        <w:t>第二十三条</w:t>
      </w:r>
      <w:r>
        <w:rPr>
          <w:rFonts w:ascii="仿宋" w:hAnsi="仿宋" w:hint="eastAsia"/>
        </w:rPr>
        <w:t xml:space="preserve"> </w:t>
      </w:r>
      <w:bookmarkStart w:id="13" w:name="_Hlk72504752"/>
      <w:r>
        <w:rPr>
          <w:rFonts w:ascii="仿宋" w:hAnsi="仿宋" w:hint="eastAsia"/>
        </w:rPr>
        <w:t>本办法自发文之日起执行，《西北农林科技大学本科生教学实习工作规范》（</w:t>
      </w:r>
      <w:proofErr w:type="gramStart"/>
      <w:r>
        <w:rPr>
          <w:rFonts w:ascii="仿宋" w:hAnsi="仿宋" w:hint="eastAsia"/>
        </w:rPr>
        <w:t>校教发</w:t>
      </w:r>
      <w:proofErr w:type="gramEnd"/>
      <w:r>
        <w:rPr>
          <w:rFonts w:ascii="仿宋" w:hAnsi="仿宋" w:hint="eastAsia"/>
        </w:rPr>
        <w:t>〔</w:t>
      </w:r>
      <w:r>
        <w:rPr>
          <w:rFonts w:ascii="仿宋" w:hAnsi="仿宋"/>
        </w:rPr>
        <w:t>2005</w:t>
      </w:r>
      <w:r>
        <w:rPr>
          <w:rFonts w:ascii="仿宋" w:hAnsi="仿宋" w:hint="eastAsia"/>
        </w:rPr>
        <w:t>〕</w:t>
      </w:r>
      <w:r>
        <w:rPr>
          <w:rFonts w:ascii="仿宋" w:hAnsi="仿宋"/>
        </w:rPr>
        <w:t>225</w:t>
      </w:r>
      <w:r>
        <w:rPr>
          <w:rFonts w:ascii="仿宋" w:hAnsi="仿宋" w:hint="eastAsia"/>
        </w:rPr>
        <w:t>号）文件同时废止。</w:t>
      </w:r>
      <w:bookmarkEnd w:id="13"/>
    </w:p>
    <w:p w:rsidR="00296C1D" w:rsidRDefault="00F60AF4">
      <w:pPr>
        <w:spacing w:line="560" w:lineRule="exact"/>
        <w:ind w:firstLineChars="200" w:firstLine="643"/>
        <w:rPr>
          <w:rFonts w:ascii="仿宋" w:hAnsi="仿宋"/>
        </w:rPr>
      </w:pPr>
      <w:r>
        <w:rPr>
          <w:rFonts w:ascii="仿宋" w:hAnsi="仿宋" w:hint="eastAsia"/>
          <w:b/>
          <w:bCs/>
        </w:rPr>
        <w:t xml:space="preserve">第二十四条 </w:t>
      </w:r>
      <w:r>
        <w:rPr>
          <w:rFonts w:ascii="仿宋" w:hAnsi="仿宋" w:hint="eastAsia"/>
        </w:rPr>
        <w:t>本办法由教务处负责解释。</w:t>
      </w:r>
    </w:p>
    <w:sectPr w:rsidR="00296C1D">
      <w:footerReference w:type="default" r:id="rId9"/>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CE6" w:rsidRDefault="00B53CE6">
      <w:r>
        <w:separator/>
      </w:r>
    </w:p>
  </w:endnote>
  <w:endnote w:type="continuationSeparator" w:id="0">
    <w:p w:rsidR="00B53CE6" w:rsidRDefault="00B5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699062"/>
      <w:docPartObj>
        <w:docPartGallery w:val="AutoText"/>
      </w:docPartObj>
    </w:sdtPr>
    <w:sdtEndPr/>
    <w:sdtContent>
      <w:p w:rsidR="00296C1D" w:rsidRDefault="00F60AF4">
        <w:pPr>
          <w:pStyle w:val="a4"/>
          <w:jc w:val="center"/>
        </w:pPr>
        <w:r>
          <w:fldChar w:fldCharType="begin"/>
        </w:r>
        <w:r>
          <w:instrText>PAGE   \* MERGEFORMAT</w:instrText>
        </w:r>
        <w:r>
          <w:fldChar w:fldCharType="separate"/>
        </w:r>
        <w:r w:rsidR="00125372" w:rsidRPr="00125372">
          <w:rPr>
            <w:noProof/>
            <w:lang w:val="zh-CN"/>
          </w:rPr>
          <w:t>1</w:t>
        </w:r>
        <w:r>
          <w:fldChar w:fldCharType="end"/>
        </w:r>
      </w:p>
    </w:sdtContent>
  </w:sdt>
  <w:p w:rsidR="00296C1D" w:rsidRDefault="00296C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CE6" w:rsidRDefault="00B53CE6">
      <w:r>
        <w:separator/>
      </w:r>
    </w:p>
  </w:footnote>
  <w:footnote w:type="continuationSeparator" w:id="0">
    <w:p w:rsidR="00B53CE6" w:rsidRDefault="00B53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427"/>
    <w:rsid w:val="0001357D"/>
    <w:rsid w:val="00013679"/>
    <w:rsid w:val="00021875"/>
    <w:rsid w:val="0002610E"/>
    <w:rsid w:val="000279B9"/>
    <w:rsid w:val="00032FD2"/>
    <w:rsid w:val="000423FC"/>
    <w:rsid w:val="000425CC"/>
    <w:rsid w:val="000444AD"/>
    <w:rsid w:val="000567F6"/>
    <w:rsid w:val="00082960"/>
    <w:rsid w:val="0008575B"/>
    <w:rsid w:val="000966AC"/>
    <w:rsid w:val="000A6942"/>
    <w:rsid w:val="000A70FA"/>
    <w:rsid w:val="000B4115"/>
    <w:rsid w:val="000B43AF"/>
    <w:rsid w:val="000C20F3"/>
    <w:rsid w:val="000C4550"/>
    <w:rsid w:val="000C60A7"/>
    <w:rsid w:val="000D0914"/>
    <w:rsid w:val="000D2E04"/>
    <w:rsid w:val="000D56A7"/>
    <w:rsid w:val="000E4CBE"/>
    <w:rsid w:val="000E6F70"/>
    <w:rsid w:val="000F1310"/>
    <w:rsid w:val="000F6B96"/>
    <w:rsid w:val="000F7F4A"/>
    <w:rsid w:val="0010343B"/>
    <w:rsid w:val="001041BA"/>
    <w:rsid w:val="00104304"/>
    <w:rsid w:val="00112189"/>
    <w:rsid w:val="00125372"/>
    <w:rsid w:val="0014064E"/>
    <w:rsid w:val="00147DBA"/>
    <w:rsid w:val="00154AAD"/>
    <w:rsid w:val="00160700"/>
    <w:rsid w:val="00163D11"/>
    <w:rsid w:val="00163F9D"/>
    <w:rsid w:val="0018151E"/>
    <w:rsid w:val="00183476"/>
    <w:rsid w:val="00191985"/>
    <w:rsid w:val="0019334B"/>
    <w:rsid w:val="001956E3"/>
    <w:rsid w:val="001973BC"/>
    <w:rsid w:val="001A4700"/>
    <w:rsid w:val="001B363F"/>
    <w:rsid w:val="001B3C4F"/>
    <w:rsid w:val="001C07E6"/>
    <w:rsid w:val="001C3714"/>
    <w:rsid w:val="001C489C"/>
    <w:rsid w:val="001C49AE"/>
    <w:rsid w:val="001D36F5"/>
    <w:rsid w:val="001D54B2"/>
    <w:rsid w:val="001D7133"/>
    <w:rsid w:val="001D729F"/>
    <w:rsid w:val="001E29B3"/>
    <w:rsid w:val="001E4EC7"/>
    <w:rsid w:val="001E672A"/>
    <w:rsid w:val="00211243"/>
    <w:rsid w:val="00211528"/>
    <w:rsid w:val="00221E8B"/>
    <w:rsid w:val="00232729"/>
    <w:rsid w:val="00235777"/>
    <w:rsid w:val="00241287"/>
    <w:rsid w:val="00244521"/>
    <w:rsid w:val="002550A7"/>
    <w:rsid w:val="0028252C"/>
    <w:rsid w:val="00285FD9"/>
    <w:rsid w:val="00291E84"/>
    <w:rsid w:val="00296C1D"/>
    <w:rsid w:val="002A2957"/>
    <w:rsid w:val="002D584E"/>
    <w:rsid w:val="002F024F"/>
    <w:rsid w:val="002F34C2"/>
    <w:rsid w:val="002F5EA2"/>
    <w:rsid w:val="00315D04"/>
    <w:rsid w:val="00341AF7"/>
    <w:rsid w:val="00342E31"/>
    <w:rsid w:val="00351AA4"/>
    <w:rsid w:val="00354107"/>
    <w:rsid w:val="00372A30"/>
    <w:rsid w:val="00382947"/>
    <w:rsid w:val="00385B86"/>
    <w:rsid w:val="00386E09"/>
    <w:rsid w:val="003929B8"/>
    <w:rsid w:val="00397A31"/>
    <w:rsid w:val="003A6CBF"/>
    <w:rsid w:val="003B38C0"/>
    <w:rsid w:val="003C1C4F"/>
    <w:rsid w:val="003C39CC"/>
    <w:rsid w:val="003D76F1"/>
    <w:rsid w:val="003E7146"/>
    <w:rsid w:val="003F4238"/>
    <w:rsid w:val="00402651"/>
    <w:rsid w:val="004224E6"/>
    <w:rsid w:val="00430549"/>
    <w:rsid w:val="004332B6"/>
    <w:rsid w:val="0043332F"/>
    <w:rsid w:val="00450F4D"/>
    <w:rsid w:val="00452FEF"/>
    <w:rsid w:val="004532AE"/>
    <w:rsid w:val="0047317A"/>
    <w:rsid w:val="0047670A"/>
    <w:rsid w:val="00481759"/>
    <w:rsid w:val="00481DC6"/>
    <w:rsid w:val="004830B7"/>
    <w:rsid w:val="004876F5"/>
    <w:rsid w:val="00487BE4"/>
    <w:rsid w:val="004A19AE"/>
    <w:rsid w:val="004B513D"/>
    <w:rsid w:val="004C49DF"/>
    <w:rsid w:val="004D2275"/>
    <w:rsid w:val="004D7A6D"/>
    <w:rsid w:val="004E2219"/>
    <w:rsid w:val="004E5ACF"/>
    <w:rsid w:val="004F009E"/>
    <w:rsid w:val="00505575"/>
    <w:rsid w:val="005309D5"/>
    <w:rsid w:val="005332EB"/>
    <w:rsid w:val="00545F9B"/>
    <w:rsid w:val="00583F0C"/>
    <w:rsid w:val="00587419"/>
    <w:rsid w:val="005A57CE"/>
    <w:rsid w:val="005A7C4C"/>
    <w:rsid w:val="005B1470"/>
    <w:rsid w:val="005C20CE"/>
    <w:rsid w:val="005E0D0B"/>
    <w:rsid w:val="005E0F0F"/>
    <w:rsid w:val="005F0F81"/>
    <w:rsid w:val="005F30C1"/>
    <w:rsid w:val="00602E94"/>
    <w:rsid w:val="006128C8"/>
    <w:rsid w:val="00626451"/>
    <w:rsid w:val="00637A43"/>
    <w:rsid w:val="00643971"/>
    <w:rsid w:val="006519BA"/>
    <w:rsid w:val="00656147"/>
    <w:rsid w:val="006605A9"/>
    <w:rsid w:val="0069104D"/>
    <w:rsid w:val="006923F5"/>
    <w:rsid w:val="00695A17"/>
    <w:rsid w:val="00696477"/>
    <w:rsid w:val="006A19FA"/>
    <w:rsid w:val="006A4FF2"/>
    <w:rsid w:val="006B46F3"/>
    <w:rsid w:val="006B7CCF"/>
    <w:rsid w:val="006C256E"/>
    <w:rsid w:val="006D193C"/>
    <w:rsid w:val="006D6161"/>
    <w:rsid w:val="006F1F87"/>
    <w:rsid w:val="006F5F19"/>
    <w:rsid w:val="00704552"/>
    <w:rsid w:val="00707F58"/>
    <w:rsid w:val="00722E00"/>
    <w:rsid w:val="007318B9"/>
    <w:rsid w:val="007469FE"/>
    <w:rsid w:val="007506DA"/>
    <w:rsid w:val="00751B0F"/>
    <w:rsid w:val="00770102"/>
    <w:rsid w:val="0077580E"/>
    <w:rsid w:val="0077739F"/>
    <w:rsid w:val="0078079B"/>
    <w:rsid w:val="007947EC"/>
    <w:rsid w:val="00794ECF"/>
    <w:rsid w:val="007A0DFA"/>
    <w:rsid w:val="007A2897"/>
    <w:rsid w:val="007A5A12"/>
    <w:rsid w:val="007B42E9"/>
    <w:rsid w:val="007B7B05"/>
    <w:rsid w:val="007D2338"/>
    <w:rsid w:val="007E21F4"/>
    <w:rsid w:val="007E23DD"/>
    <w:rsid w:val="007E25D8"/>
    <w:rsid w:val="007E5609"/>
    <w:rsid w:val="007F4F54"/>
    <w:rsid w:val="007F50DB"/>
    <w:rsid w:val="007F69DF"/>
    <w:rsid w:val="00803A45"/>
    <w:rsid w:val="00806038"/>
    <w:rsid w:val="00807511"/>
    <w:rsid w:val="00812C91"/>
    <w:rsid w:val="00820912"/>
    <w:rsid w:val="00824AE2"/>
    <w:rsid w:val="00826AD7"/>
    <w:rsid w:val="0083001C"/>
    <w:rsid w:val="00832EE3"/>
    <w:rsid w:val="0085238B"/>
    <w:rsid w:val="008541DD"/>
    <w:rsid w:val="0086373F"/>
    <w:rsid w:val="00863F9B"/>
    <w:rsid w:val="008729E6"/>
    <w:rsid w:val="00876CDA"/>
    <w:rsid w:val="0087762F"/>
    <w:rsid w:val="0088205D"/>
    <w:rsid w:val="0088250A"/>
    <w:rsid w:val="0088460B"/>
    <w:rsid w:val="00886A0D"/>
    <w:rsid w:val="00887294"/>
    <w:rsid w:val="00890433"/>
    <w:rsid w:val="00890BEB"/>
    <w:rsid w:val="00894639"/>
    <w:rsid w:val="008A306A"/>
    <w:rsid w:val="008A37E0"/>
    <w:rsid w:val="008A3E60"/>
    <w:rsid w:val="008B325C"/>
    <w:rsid w:val="008C2E74"/>
    <w:rsid w:val="008C6659"/>
    <w:rsid w:val="008E0EBD"/>
    <w:rsid w:val="008E112C"/>
    <w:rsid w:val="008E1CDE"/>
    <w:rsid w:val="008E51A0"/>
    <w:rsid w:val="008E7436"/>
    <w:rsid w:val="008F0C2B"/>
    <w:rsid w:val="008F547A"/>
    <w:rsid w:val="0090605A"/>
    <w:rsid w:val="009078D0"/>
    <w:rsid w:val="00914E5B"/>
    <w:rsid w:val="00922BC8"/>
    <w:rsid w:val="00937ED7"/>
    <w:rsid w:val="00945E08"/>
    <w:rsid w:val="009500CA"/>
    <w:rsid w:val="0095339F"/>
    <w:rsid w:val="00962B59"/>
    <w:rsid w:val="00967EED"/>
    <w:rsid w:val="009915B6"/>
    <w:rsid w:val="00993427"/>
    <w:rsid w:val="00997374"/>
    <w:rsid w:val="009A331C"/>
    <w:rsid w:val="009B12E4"/>
    <w:rsid w:val="009B4830"/>
    <w:rsid w:val="009C7445"/>
    <w:rsid w:val="009D6B2C"/>
    <w:rsid w:val="009E0B43"/>
    <w:rsid w:val="009E629E"/>
    <w:rsid w:val="009E6F86"/>
    <w:rsid w:val="009E782B"/>
    <w:rsid w:val="00A00919"/>
    <w:rsid w:val="00A03C40"/>
    <w:rsid w:val="00A136BC"/>
    <w:rsid w:val="00A211FF"/>
    <w:rsid w:val="00A2677B"/>
    <w:rsid w:val="00A34154"/>
    <w:rsid w:val="00A34405"/>
    <w:rsid w:val="00A45FDB"/>
    <w:rsid w:val="00A47C84"/>
    <w:rsid w:val="00A50B56"/>
    <w:rsid w:val="00A53715"/>
    <w:rsid w:val="00A62DE7"/>
    <w:rsid w:val="00A727C2"/>
    <w:rsid w:val="00A749C8"/>
    <w:rsid w:val="00AB21D7"/>
    <w:rsid w:val="00AB32CC"/>
    <w:rsid w:val="00AD0333"/>
    <w:rsid w:val="00AF6A87"/>
    <w:rsid w:val="00B00F3F"/>
    <w:rsid w:val="00B01ED9"/>
    <w:rsid w:val="00B0233E"/>
    <w:rsid w:val="00B05E8B"/>
    <w:rsid w:val="00B12DD5"/>
    <w:rsid w:val="00B210A6"/>
    <w:rsid w:val="00B24A74"/>
    <w:rsid w:val="00B37861"/>
    <w:rsid w:val="00B44BC2"/>
    <w:rsid w:val="00B46CCE"/>
    <w:rsid w:val="00B53CE6"/>
    <w:rsid w:val="00B6678E"/>
    <w:rsid w:val="00B713C1"/>
    <w:rsid w:val="00B72D8A"/>
    <w:rsid w:val="00B8119A"/>
    <w:rsid w:val="00B8208F"/>
    <w:rsid w:val="00B821F0"/>
    <w:rsid w:val="00B825B9"/>
    <w:rsid w:val="00BA2048"/>
    <w:rsid w:val="00BA5307"/>
    <w:rsid w:val="00BC2C4E"/>
    <w:rsid w:val="00BC68D5"/>
    <w:rsid w:val="00BC6A49"/>
    <w:rsid w:val="00BC748D"/>
    <w:rsid w:val="00BD1CA5"/>
    <w:rsid w:val="00BD6663"/>
    <w:rsid w:val="00BE2C2B"/>
    <w:rsid w:val="00BE3A33"/>
    <w:rsid w:val="00BE4D11"/>
    <w:rsid w:val="00BF0D75"/>
    <w:rsid w:val="00C002A0"/>
    <w:rsid w:val="00C10C80"/>
    <w:rsid w:val="00C2167A"/>
    <w:rsid w:val="00C26B63"/>
    <w:rsid w:val="00C314B4"/>
    <w:rsid w:val="00C3625F"/>
    <w:rsid w:val="00C51B13"/>
    <w:rsid w:val="00C60CC0"/>
    <w:rsid w:val="00C70F45"/>
    <w:rsid w:val="00C85CBF"/>
    <w:rsid w:val="00C96A14"/>
    <w:rsid w:val="00CA4DC7"/>
    <w:rsid w:val="00CA7CD9"/>
    <w:rsid w:val="00CC43A9"/>
    <w:rsid w:val="00CC453F"/>
    <w:rsid w:val="00CC5405"/>
    <w:rsid w:val="00CC76C7"/>
    <w:rsid w:val="00CE14DF"/>
    <w:rsid w:val="00CE5C62"/>
    <w:rsid w:val="00D049ED"/>
    <w:rsid w:val="00D1094F"/>
    <w:rsid w:val="00D10E9C"/>
    <w:rsid w:val="00D11535"/>
    <w:rsid w:val="00D17005"/>
    <w:rsid w:val="00D1771B"/>
    <w:rsid w:val="00D249F0"/>
    <w:rsid w:val="00D32E7A"/>
    <w:rsid w:val="00D3619A"/>
    <w:rsid w:val="00D45F13"/>
    <w:rsid w:val="00D54D2F"/>
    <w:rsid w:val="00D7562F"/>
    <w:rsid w:val="00D8646E"/>
    <w:rsid w:val="00D92C9D"/>
    <w:rsid w:val="00D974A9"/>
    <w:rsid w:val="00DC104A"/>
    <w:rsid w:val="00DC5758"/>
    <w:rsid w:val="00DD2700"/>
    <w:rsid w:val="00DD47CF"/>
    <w:rsid w:val="00DD5BA3"/>
    <w:rsid w:val="00DD6ABD"/>
    <w:rsid w:val="00DE0D54"/>
    <w:rsid w:val="00DE4736"/>
    <w:rsid w:val="00DE7A6C"/>
    <w:rsid w:val="00DF002D"/>
    <w:rsid w:val="00DF0CD1"/>
    <w:rsid w:val="00DF1213"/>
    <w:rsid w:val="00E0116F"/>
    <w:rsid w:val="00E03FFA"/>
    <w:rsid w:val="00E11B02"/>
    <w:rsid w:val="00E303D4"/>
    <w:rsid w:val="00E33E43"/>
    <w:rsid w:val="00E357E5"/>
    <w:rsid w:val="00E368C1"/>
    <w:rsid w:val="00E46523"/>
    <w:rsid w:val="00E86338"/>
    <w:rsid w:val="00E873EA"/>
    <w:rsid w:val="00E92D82"/>
    <w:rsid w:val="00EA20B0"/>
    <w:rsid w:val="00EA356A"/>
    <w:rsid w:val="00EA4869"/>
    <w:rsid w:val="00EC0094"/>
    <w:rsid w:val="00EC4333"/>
    <w:rsid w:val="00EC48CF"/>
    <w:rsid w:val="00EC66A2"/>
    <w:rsid w:val="00EE7888"/>
    <w:rsid w:val="00EF6D06"/>
    <w:rsid w:val="00F10589"/>
    <w:rsid w:val="00F17DDD"/>
    <w:rsid w:val="00F21FD7"/>
    <w:rsid w:val="00F230C5"/>
    <w:rsid w:val="00F24DD9"/>
    <w:rsid w:val="00F34BAD"/>
    <w:rsid w:val="00F3544F"/>
    <w:rsid w:val="00F41613"/>
    <w:rsid w:val="00F60AF4"/>
    <w:rsid w:val="00F66AC1"/>
    <w:rsid w:val="00F677AF"/>
    <w:rsid w:val="00F7227D"/>
    <w:rsid w:val="00F82F1B"/>
    <w:rsid w:val="00F82F9A"/>
    <w:rsid w:val="00F83C13"/>
    <w:rsid w:val="00FA50E1"/>
    <w:rsid w:val="00FB25C6"/>
    <w:rsid w:val="00FB5E18"/>
    <w:rsid w:val="00FC058D"/>
    <w:rsid w:val="00FC15DF"/>
    <w:rsid w:val="00FD54B9"/>
    <w:rsid w:val="00FE3083"/>
    <w:rsid w:val="00FF4544"/>
    <w:rsid w:val="00FF76A9"/>
    <w:rsid w:val="095F2192"/>
    <w:rsid w:val="17AE7581"/>
    <w:rsid w:val="188962BE"/>
    <w:rsid w:val="19C12E7B"/>
    <w:rsid w:val="1DE44CE0"/>
    <w:rsid w:val="26071BD6"/>
    <w:rsid w:val="264003F5"/>
    <w:rsid w:val="267A44DC"/>
    <w:rsid w:val="3408423A"/>
    <w:rsid w:val="351B66A5"/>
    <w:rsid w:val="38940094"/>
    <w:rsid w:val="3A402463"/>
    <w:rsid w:val="4690379F"/>
    <w:rsid w:val="4EB706E4"/>
    <w:rsid w:val="52153447"/>
    <w:rsid w:val="5465226E"/>
    <w:rsid w:val="5F8C03FA"/>
    <w:rsid w:val="649A2A43"/>
    <w:rsid w:val="658F4C3F"/>
    <w:rsid w:val="65BD1F42"/>
    <w:rsid w:val="6CD65B30"/>
    <w:rsid w:val="74AA40F5"/>
    <w:rsid w:val="784C1366"/>
    <w:rsid w:val="7F032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32"/>
      <w:szCs w:val="22"/>
    </w:rPr>
  </w:style>
  <w:style w:type="paragraph" w:styleId="1">
    <w:name w:val="heading 1"/>
    <w:basedOn w:val="a"/>
    <w:next w:val="a"/>
    <w:link w:val="1Char"/>
    <w:uiPriority w:val="9"/>
    <w:qFormat/>
    <w:pPr>
      <w:keepNext/>
      <w:keepLines/>
      <w:spacing w:line="360" w:lineRule="auto"/>
      <w:outlineLvl w:val="0"/>
    </w:pPr>
    <w:rPr>
      <w:b/>
      <w:bCs/>
      <w:kern w:val="44"/>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楷体" w:hAnsiTheme="majorHAnsi" w:cstheme="majorBidi"/>
      <w:b/>
      <w:bCs/>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annotation reference"/>
    <w:basedOn w:val="a0"/>
    <w:uiPriority w:val="99"/>
    <w:semiHidden/>
    <w:unhideWhenUsed/>
    <w:rPr>
      <w:sz w:val="21"/>
      <w:szCs w:val="21"/>
    </w:rPr>
  </w:style>
  <w:style w:type="character" w:customStyle="1" w:styleId="a8">
    <w:name w:val="一级标题"/>
    <w:basedOn w:val="a0"/>
    <w:qFormat/>
    <w:rPr>
      <w:rFonts w:ascii="宋体" w:eastAsia="黑体" w:hAnsi="宋体"/>
      <w:sz w:val="32"/>
    </w:rPr>
  </w:style>
  <w:style w:type="character" w:customStyle="1" w:styleId="1Char">
    <w:name w:val="标题 1 Char"/>
    <w:basedOn w:val="a0"/>
    <w:link w:val="1"/>
    <w:uiPriority w:val="9"/>
    <w:rPr>
      <w:rFonts w:eastAsia="仿宋"/>
      <w:b/>
      <w:bCs/>
      <w:kern w:val="44"/>
      <w:sz w:val="32"/>
      <w:szCs w:val="44"/>
    </w:rPr>
  </w:style>
  <w:style w:type="character" w:customStyle="1" w:styleId="2Char">
    <w:name w:val="标题 2 Char"/>
    <w:basedOn w:val="a0"/>
    <w:link w:val="2"/>
    <w:uiPriority w:val="9"/>
    <w:rPr>
      <w:rFonts w:asciiTheme="majorHAnsi" w:eastAsia="楷体" w:hAnsiTheme="majorHAnsi" w:cstheme="majorBidi"/>
      <w:b/>
      <w:bCs/>
      <w:sz w:val="32"/>
      <w:szCs w:val="32"/>
    </w:rPr>
  </w:style>
  <w:style w:type="character" w:customStyle="1" w:styleId="3Char">
    <w:name w:val="标题 3 Char"/>
    <w:basedOn w:val="a0"/>
    <w:link w:val="3"/>
    <w:uiPriority w:val="9"/>
    <w:semiHidden/>
    <w:rPr>
      <w:rFonts w:eastAsia="仿宋"/>
      <w:b/>
      <w:bCs/>
      <w:sz w:val="32"/>
      <w:szCs w:val="32"/>
    </w:rPr>
  </w:style>
  <w:style w:type="character" w:customStyle="1" w:styleId="Char1">
    <w:name w:val="页眉 Char"/>
    <w:basedOn w:val="a0"/>
    <w:link w:val="a5"/>
    <w:uiPriority w:val="99"/>
    <w:rPr>
      <w:rFonts w:eastAsia="仿宋"/>
      <w:sz w:val="18"/>
      <w:szCs w:val="18"/>
    </w:rPr>
  </w:style>
  <w:style w:type="character" w:customStyle="1" w:styleId="Char0">
    <w:name w:val="页脚 Char"/>
    <w:basedOn w:val="a0"/>
    <w:link w:val="a4"/>
    <w:uiPriority w:val="99"/>
    <w:rPr>
      <w:rFonts w:eastAsia="仿宋"/>
      <w:sz w:val="18"/>
      <w:szCs w:val="18"/>
    </w:rPr>
  </w:style>
  <w:style w:type="character" w:customStyle="1" w:styleId="Char">
    <w:name w:val="批注文字 Char"/>
    <w:basedOn w:val="a0"/>
    <w:link w:val="a3"/>
    <w:uiPriority w:val="99"/>
    <w:semiHidden/>
    <w:rPr>
      <w:rFonts w:eastAsia="仿宋"/>
      <w:sz w:val="32"/>
    </w:rPr>
  </w:style>
  <w:style w:type="character" w:customStyle="1" w:styleId="Char2">
    <w:name w:val="批注主题 Char"/>
    <w:basedOn w:val="Char"/>
    <w:link w:val="a6"/>
    <w:uiPriority w:val="99"/>
    <w:semiHidden/>
    <w:rPr>
      <w:rFonts w:eastAsia="仿宋"/>
      <w:b/>
      <w:bCs/>
      <w:sz w:val="32"/>
    </w:rPr>
  </w:style>
  <w:style w:type="paragraph" w:styleId="a9">
    <w:name w:val="Balloon Text"/>
    <w:basedOn w:val="a"/>
    <w:link w:val="Char3"/>
    <w:uiPriority w:val="99"/>
    <w:semiHidden/>
    <w:unhideWhenUsed/>
    <w:rsid w:val="00E873EA"/>
    <w:rPr>
      <w:sz w:val="18"/>
      <w:szCs w:val="18"/>
    </w:rPr>
  </w:style>
  <w:style w:type="character" w:customStyle="1" w:styleId="Char3">
    <w:name w:val="批注框文本 Char"/>
    <w:basedOn w:val="a0"/>
    <w:link w:val="a9"/>
    <w:uiPriority w:val="99"/>
    <w:semiHidden/>
    <w:rsid w:val="00E873EA"/>
    <w:rPr>
      <w:rFonts w:eastAsia="仿宋"/>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32"/>
      <w:szCs w:val="22"/>
    </w:rPr>
  </w:style>
  <w:style w:type="paragraph" w:styleId="1">
    <w:name w:val="heading 1"/>
    <w:basedOn w:val="a"/>
    <w:next w:val="a"/>
    <w:link w:val="1Char"/>
    <w:uiPriority w:val="9"/>
    <w:qFormat/>
    <w:pPr>
      <w:keepNext/>
      <w:keepLines/>
      <w:spacing w:line="360" w:lineRule="auto"/>
      <w:outlineLvl w:val="0"/>
    </w:pPr>
    <w:rPr>
      <w:b/>
      <w:bCs/>
      <w:kern w:val="44"/>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楷体" w:hAnsiTheme="majorHAnsi" w:cstheme="majorBidi"/>
      <w:b/>
      <w:bCs/>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uiPriority w:val="99"/>
    <w:semiHidden/>
    <w:unhideWhenUsed/>
    <w:rPr>
      <w:b/>
      <w:bCs/>
    </w:rPr>
  </w:style>
  <w:style w:type="character" w:styleId="a7">
    <w:name w:val="annotation reference"/>
    <w:basedOn w:val="a0"/>
    <w:uiPriority w:val="99"/>
    <w:semiHidden/>
    <w:unhideWhenUsed/>
    <w:rPr>
      <w:sz w:val="21"/>
      <w:szCs w:val="21"/>
    </w:rPr>
  </w:style>
  <w:style w:type="character" w:customStyle="1" w:styleId="a8">
    <w:name w:val="一级标题"/>
    <w:basedOn w:val="a0"/>
    <w:qFormat/>
    <w:rPr>
      <w:rFonts w:ascii="宋体" w:eastAsia="黑体" w:hAnsi="宋体"/>
      <w:sz w:val="32"/>
    </w:rPr>
  </w:style>
  <w:style w:type="character" w:customStyle="1" w:styleId="1Char">
    <w:name w:val="标题 1 Char"/>
    <w:basedOn w:val="a0"/>
    <w:link w:val="1"/>
    <w:uiPriority w:val="9"/>
    <w:rPr>
      <w:rFonts w:eastAsia="仿宋"/>
      <w:b/>
      <w:bCs/>
      <w:kern w:val="44"/>
      <w:sz w:val="32"/>
      <w:szCs w:val="44"/>
    </w:rPr>
  </w:style>
  <w:style w:type="character" w:customStyle="1" w:styleId="2Char">
    <w:name w:val="标题 2 Char"/>
    <w:basedOn w:val="a0"/>
    <w:link w:val="2"/>
    <w:uiPriority w:val="9"/>
    <w:rPr>
      <w:rFonts w:asciiTheme="majorHAnsi" w:eastAsia="楷体" w:hAnsiTheme="majorHAnsi" w:cstheme="majorBidi"/>
      <w:b/>
      <w:bCs/>
      <w:sz w:val="32"/>
      <w:szCs w:val="32"/>
    </w:rPr>
  </w:style>
  <w:style w:type="character" w:customStyle="1" w:styleId="3Char">
    <w:name w:val="标题 3 Char"/>
    <w:basedOn w:val="a0"/>
    <w:link w:val="3"/>
    <w:uiPriority w:val="9"/>
    <w:semiHidden/>
    <w:rPr>
      <w:rFonts w:eastAsia="仿宋"/>
      <w:b/>
      <w:bCs/>
      <w:sz w:val="32"/>
      <w:szCs w:val="32"/>
    </w:rPr>
  </w:style>
  <w:style w:type="character" w:customStyle="1" w:styleId="Char1">
    <w:name w:val="页眉 Char"/>
    <w:basedOn w:val="a0"/>
    <w:link w:val="a5"/>
    <w:uiPriority w:val="99"/>
    <w:rPr>
      <w:rFonts w:eastAsia="仿宋"/>
      <w:sz w:val="18"/>
      <w:szCs w:val="18"/>
    </w:rPr>
  </w:style>
  <w:style w:type="character" w:customStyle="1" w:styleId="Char0">
    <w:name w:val="页脚 Char"/>
    <w:basedOn w:val="a0"/>
    <w:link w:val="a4"/>
    <w:uiPriority w:val="99"/>
    <w:rPr>
      <w:rFonts w:eastAsia="仿宋"/>
      <w:sz w:val="18"/>
      <w:szCs w:val="18"/>
    </w:rPr>
  </w:style>
  <w:style w:type="character" w:customStyle="1" w:styleId="Char">
    <w:name w:val="批注文字 Char"/>
    <w:basedOn w:val="a0"/>
    <w:link w:val="a3"/>
    <w:uiPriority w:val="99"/>
    <w:semiHidden/>
    <w:rPr>
      <w:rFonts w:eastAsia="仿宋"/>
      <w:sz w:val="32"/>
    </w:rPr>
  </w:style>
  <w:style w:type="character" w:customStyle="1" w:styleId="Char2">
    <w:name w:val="批注主题 Char"/>
    <w:basedOn w:val="Char"/>
    <w:link w:val="a6"/>
    <w:uiPriority w:val="99"/>
    <w:semiHidden/>
    <w:rPr>
      <w:rFonts w:eastAsia="仿宋"/>
      <w:b/>
      <w:bCs/>
      <w:sz w:val="32"/>
    </w:rPr>
  </w:style>
  <w:style w:type="paragraph" w:styleId="a9">
    <w:name w:val="Balloon Text"/>
    <w:basedOn w:val="a"/>
    <w:link w:val="Char3"/>
    <w:uiPriority w:val="99"/>
    <w:semiHidden/>
    <w:unhideWhenUsed/>
    <w:rsid w:val="00E873EA"/>
    <w:rPr>
      <w:sz w:val="18"/>
      <w:szCs w:val="18"/>
    </w:rPr>
  </w:style>
  <w:style w:type="character" w:customStyle="1" w:styleId="Char3">
    <w:name w:val="批注框文本 Char"/>
    <w:basedOn w:val="a0"/>
    <w:link w:val="a9"/>
    <w:uiPriority w:val="99"/>
    <w:semiHidden/>
    <w:rsid w:val="00E873EA"/>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B9DAF-FDD5-4610-A5B8-7431D30A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师学文</cp:lastModifiedBy>
  <cp:revision>3</cp:revision>
  <cp:lastPrinted>2021-08-25T08:05:00Z</cp:lastPrinted>
  <dcterms:created xsi:type="dcterms:W3CDTF">2021-11-29T03:26:00Z</dcterms:created>
  <dcterms:modified xsi:type="dcterms:W3CDTF">2022-05-05T08:55:00Z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