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381B" w14:textId="665DB775" w:rsidR="0097276F" w:rsidRPr="007606CF" w:rsidRDefault="007606CF" w:rsidP="007606CF">
      <w:pPr>
        <w:jc w:val="center"/>
        <w:rPr>
          <w:rFonts w:ascii="方正小标宋简体" w:eastAsia="方正小标宋简体" w:hint="eastAsia"/>
          <w:sz w:val="36"/>
          <w:szCs w:val="36"/>
        </w:rPr>
      </w:pPr>
      <w:r w:rsidRPr="007606CF">
        <w:rPr>
          <w:rFonts w:ascii="方正小标宋简体" w:eastAsia="方正小标宋简体" w:hint="eastAsia"/>
          <w:sz w:val="36"/>
          <w:szCs w:val="36"/>
        </w:rPr>
        <w:t>习近平在中共中央政治局第十一次集体学习时强调：加快发展新质生产力 扎实推进高质量发展</w:t>
      </w:r>
    </w:p>
    <w:p w14:paraId="1BA347CF"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14:paraId="620695A8"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这次中央政治局集体学习，由中央政治局同志自学并交流工作体会，马兴瑞、何立峰、张国清、袁家军同志结合分管领域和地方的工作</w:t>
      </w:r>
      <w:proofErr w:type="gramStart"/>
      <w:r w:rsidRPr="007606CF">
        <w:rPr>
          <w:rFonts w:ascii="仿宋_GB2312" w:eastAsia="仿宋_GB2312" w:hAnsi="微软雅黑" w:hint="eastAsia"/>
          <w:color w:val="262626"/>
          <w:sz w:val="28"/>
          <w:szCs w:val="28"/>
        </w:rPr>
        <w:t>作</w:t>
      </w:r>
      <w:proofErr w:type="gramEnd"/>
      <w:r w:rsidRPr="007606CF">
        <w:rPr>
          <w:rFonts w:ascii="仿宋_GB2312" w:eastAsia="仿宋_GB2312" w:hAnsi="微软雅黑" w:hint="eastAsia"/>
          <w:color w:val="262626"/>
          <w:sz w:val="28"/>
          <w:szCs w:val="28"/>
        </w:rPr>
        <w:t>了发言，刘国中、陈敏尔同志提交了书面发言，大家进行了交流。</w:t>
      </w:r>
    </w:p>
    <w:p w14:paraId="31A8367C"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习近平在主持学习时发表了重要讲话。他指出，新时代以来，党中央</w:t>
      </w:r>
      <w:proofErr w:type="gramStart"/>
      <w:r w:rsidRPr="007606CF">
        <w:rPr>
          <w:rFonts w:ascii="仿宋_GB2312" w:eastAsia="仿宋_GB2312" w:hAnsi="微软雅黑" w:hint="eastAsia"/>
          <w:color w:val="262626"/>
          <w:sz w:val="28"/>
          <w:szCs w:val="28"/>
        </w:rPr>
        <w:t>作出</w:t>
      </w:r>
      <w:proofErr w:type="gramEnd"/>
      <w:r w:rsidRPr="007606CF">
        <w:rPr>
          <w:rFonts w:ascii="仿宋_GB2312" w:eastAsia="仿宋_GB2312" w:hAnsi="微软雅黑" w:hint="eastAsia"/>
          <w:color w:val="262626"/>
          <w:sz w:val="28"/>
          <w:szCs w:val="28"/>
        </w:rPr>
        <w:t>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w:t>
      </w:r>
      <w:proofErr w:type="gramStart"/>
      <w:r w:rsidRPr="007606CF">
        <w:rPr>
          <w:rFonts w:ascii="仿宋_GB2312" w:eastAsia="仿宋_GB2312" w:hAnsi="微软雅黑" w:hint="eastAsia"/>
          <w:color w:val="262626"/>
          <w:sz w:val="28"/>
          <w:szCs w:val="28"/>
        </w:rPr>
        <w:t>转型成效</w:t>
      </w:r>
      <w:proofErr w:type="gramEnd"/>
      <w:r w:rsidRPr="007606CF">
        <w:rPr>
          <w:rFonts w:ascii="仿宋_GB2312" w:eastAsia="仿宋_GB2312" w:hAnsi="微软雅黑" w:hint="eastAsia"/>
          <w:color w:val="262626"/>
          <w:sz w:val="28"/>
          <w:szCs w:val="28"/>
        </w:rPr>
        <w:t>显著，发展方式转变步伐加快，高质量发展取得明显成效。同时，制约高质量发展因素还大量存在，要高度重视，切实解决。</w:t>
      </w:r>
    </w:p>
    <w:p w14:paraId="1D3EEE78"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w:t>
      </w:r>
      <w:r w:rsidRPr="007606CF">
        <w:rPr>
          <w:rFonts w:ascii="仿宋_GB2312" w:eastAsia="仿宋_GB2312" w:hAnsi="微软雅黑" w:hint="eastAsia"/>
          <w:color w:val="262626"/>
          <w:sz w:val="28"/>
          <w:szCs w:val="28"/>
        </w:rPr>
        <w:lastRenderedPageBreak/>
        <w:t>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14:paraId="124F26A5"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14:paraId="018A5280"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习近平强调，要及时将科技创新成果应用到具体产业和产业链上，改造提升传统产业，培育壮大新兴产业，布局建设未来产业，完善现代化产业体系。要围绕发展新质生产力布局产业链，提升产业</w:t>
      </w:r>
      <w:proofErr w:type="gramStart"/>
      <w:r w:rsidRPr="007606CF">
        <w:rPr>
          <w:rFonts w:ascii="仿宋_GB2312" w:eastAsia="仿宋_GB2312" w:hAnsi="微软雅黑" w:hint="eastAsia"/>
          <w:color w:val="262626"/>
          <w:sz w:val="28"/>
          <w:szCs w:val="28"/>
        </w:rPr>
        <w:t>链供应</w:t>
      </w:r>
      <w:proofErr w:type="gramEnd"/>
      <w:r w:rsidRPr="007606CF">
        <w:rPr>
          <w:rFonts w:ascii="仿宋_GB2312" w:eastAsia="仿宋_GB2312" w:hAnsi="微软雅黑" w:hint="eastAsia"/>
          <w:color w:val="262626"/>
          <w:sz w:val="28"/>
          <w:szCs w:val="28"/>
        </w:rPr>
        <w:t>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14:paraId="328BA1B6"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习近平指出，绿色发展是高质量发展的底色，新质生产力本身就是绿色生产力。必须加快发展方式绿色转型，助力</w:t>
      </w:r>
      <w:proofErr w:type="gramStart"/>
      <w:r w:rsidRPr="007606CF">
        <w:rPr>
          <w:rFonts w:ascii="仿宋_GB2312" w:eastAsia="仿宋_GB2312" w:hAnsi="微软雅黑" w:hint="eastAsia"/>
          <w:color w:val="262626"/>
          <w:sz w:val="28"/>
          <w:szCs w:val="28"/>
        </w:rPr>
        <w:t>碳达峰碳</w:t>
      </w:r>
      <w:proofErr w:type="gramEnd"/>
      <w:r w:rsidRPr="007606CF">
        <w:rPr>
          <w:rFonts w:ascii="仿宋_GB2312" w:eastAsia="仿宋_GB2312" w:hAnsi="微软雅黑" w:hint="eastAsia"/>
          <w:color w:val="262626"/>
          <w:sz w:val="28"/>
          <w:szCs w:val="28"/>
        </w:rPr>
        <w:t>中和。牢固树立和</w:t>
      </w:r>
      <w:proofErr w:type="gramStart"/>
      <w:r w:rsidRPr="007606CF">
        <w:rPr>
          <w:rFonts w:ascii="仿宋_GB2312" w:eastAsia="仿宋_GB2312" w:hAnsi="微软雅黑" w:hint="eastAsia"/>
          <w:color w:val="262626"/>
          <w:sz w:val="28"/>
          <w:szCs w:val="28"/>
        </w:rPr>
        <w:t>践行</w:t>
      </w:r>
      <w:proofErr w:type="gramEnd"/>
      <w:r w:rsidRPr="007606CF">
        <w:rPr>
          <w:rFonts w:ascii="仿宋_GB2312" w:eastAsia="仿宋_GB2312" w:hAnsi="微软雅黑" w:hint="eastAsia"/>
          <w:color w:val="262626"/>
          <w:sz w:val="28"/>
          <w:szCs w:val="28"/>
        </w:rPr>
        <w:t>绿水青山就是金山银山的理念，坚定不移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14:paraId="31C79936" w14:textId="77777777" w:rsidR="007606CF" w:rsidRPr="007606CF" w:rsidRDefault="007606CF" w:rsidP="007606CF">
      <w:pPr>
        <w:pStyle w:val="a7"/>
        <w:snapToGrid w:val="0"/>
        <w:spacing w:before="0" w:beforeAutospacing="0" w:after="0" w:afterAutospacing="0" w:line="480" w:lineRule="atLeast"/>
        <w:ind w:firstLineChars="200" w:firstLine="560"/>
        <w:rPr>
          <w:rFonts w:ascii="仿宋_GB2312" w:eastAsia="仿宋_GB2312" w:hAnsi="微软雅黑" w:hint="eastAsia"/>
          <w:color w:val="262626"/>
          <w:sz w:val="28"/>
          <w:szCs w:val="28"/>
        </w:rPr>
      </w:pPr>
      <w:r w:rsidRPr="007606CF">
        <w:rPr>
          <w:rFonts w:ascii="仿宋_GB2312" w:eastAsia="仿宋_GB2312" w:hAnsi="微软雅黑" w:hint="eastAsia"/>
          <w:color w:val="262626"/>
          <w:sz w:val="28"/>
          <w:szCs w:val="28"/>
        </w:rPr>
        <w:t>习近平强调，生产关系必须与生产力发展要求相适应。发展新质生产力，必须进一步全面深化改革，形成与之相适应的新型生产关系。要深化经济体制、科技体制等改革，着力打通束缚新质生产</w:t>
      </w:r>
      <w:r w:rsidRPr="007606CF">
        <w:rPr>
          <w:rFonts w:ascii="仿宋_GB2312" w:eastAsia="仿宋_GB2312" w:hAnsi="微软雅黑" w:hint="eastAsia"/>
          <w:color w:val="262626"/>
          <w:sz w:val="28"/>
          <w:szCs w:val="28"/>
        </w:rPr>
        <w:lastRenderedPageBreak/>
        <w:t>力发展的堵点卡点，建立高标准市场体系，创新生产要素配置方式，让各类先进优质生产要素向发展新质生产力顺畅流动。同时，要扩大高水平对外开放，为发展新质生产力营造良好国际环境。</w:t>
      </w:r>
    </w:p>
    <w:p w14:paraId="514D86A5" w14:textId="77777777" w:rsidR="007606CF" w:rsidRDefault="007606CF" w:rsidP="007606CF">
      <w:pPr>
        <w:pStyle w:val="a7"/>
        <w:snapToGrid w:val="0"/>
        <w:spacing w:before="0" w:beforeAutospacing="0" w:after="0" w:afterAutospacing="0" w:line="480" w:lineRule="atLeast"/>
        <w:ind w:firstLineChars="200" w:firstLine="560"/>
        <w:rPr>
          <w:rFonts w:ascii="微软雅黑" w:eastAsia="微软雅黑" w:hAnsi="微软雅黑" w:hint="eastAsia"/>
          <w:color w:val="262626"/>
          <w:sz w:val="27"/>
          <w:szCs w:val="27"/>
        </w:rPr>
      </w:pPr>
      <w:r w:rsidRPr="007606CF">
        <w:rPr>
          <w:rFonts w:ascii="仿宋_GB2312" w:eastAsia="仿宋_GB2312" w:hAnsi="微软雅黑" w:hint="eastAsia"/>
          <w:color w:val="262626"/>
          <w:sz w:val="28"/>
          <w:szCs w:val="28"/>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14:paraId="3453E5A9" w14:textId="77777777" w:rsidR="007606CF" w:rsidRPr="007606CF" w:rsidRDefault="007606CF">
      <w:pPr>
        <w:rPr>
          <w:rFonts w:hint="eastAsia"/>
        </w:rPr>
      </w:pPr>
    </w:p>
    <w:sectPr w:rsidR="007606CF" w:rsidRPr="007606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9B548" w14:textId="77777777" w:rsidR="007C4C33" w:rsidRDefault="007C4C33" w:rsidP="007606CF">
      <w:r>
        <w:separator/>
      </w:r>
    </w:p>
  </w:endnote>
  <w:endnote w:type="continuationSeparator" w:id="0">
    <w:p w14:paraId="66885D3A" w14:textId="77777777" w:rsidR="007C4C33" w:rsidRDefault="007C4C33" w:rsidP="00760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7D639" w14:textId="77777777" w:rsidR="007C4C33" w:rsidRDefault="007C4C33" w:rsidP="007606CF">
      <w:r>
        <w:separator/>
      </w:r>
    </w:p>
  </w:footnote>
  <w:footnote w:type="continuationSeparator" w:id="0">
    <w:p w14:paraId="468BAC6E" w14:textId="77777777" w:rsidR="007C4C33" w:rsidRDefault="007C4C33" w:rsidP="00760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5B"/>
    <w:rsid w:val="007606CF"/>
    <w:rsid w:val="007C4C33"/>
    <w:rsid w:val="0097276F"/>
    <w:rsid w:val="00AA58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E8B96"/>
  <w15:chartTrackingRefBased/>
  <w15:docId w15:val="{0779CB82-6446-46E2-A42F-8D64F5B7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6C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606CF"/>
    <w:rPr>
      <w:sz w:val="18"/>
      <w:szCs w:val="18"/>
    </w:rPr>
  </w:style>
  <w:style w:type="paragraph" w:styleId="a5">
    <w:name w:val="footer"/>
    <w:basedOn w:val="a"/>
    <w:link w:val="a6"/>
    <w:uiPriority w:val="99"/>
    <w:unhideWhenUsed/>
    <w:rsid w:val="007606CF"/>
    <w:pPr>
      <w:tabs>
        <w:tab w:val="center" w:pos="4153"/>
        <w:tab w:val="right" w:pos="8306"/>
      </w:tabs>
      <w:snapToGrid w:val="0"/>
      <w:jc w:val="left"/>
    </w:pPr>
    <w:rPr>
      <w:sz w:val="18"/>
      <w:szCs w:val="18"/>
    </w:rPr>
  </w:style>
  <w:style w:type="character" w:customStyle="1" w:styleId="a6">
    <w:name w:val="页脚 字符"/>
    <w:basedOn w:val="a0"/>
    <w:link w:val="a5"/>
    <w:uiPriority w:val="99"/>
    <w:rsid w:val="007606CF"/>
    <w:rPr>
      <w:sz w:val="18"/>
      <w:szCs w:val="18"/>
    </w:rPr>
  </w:style>
  <w:style w:type="paragraph" w:styleId="a7">
    <w:name w:val="Normal (Web)"/>
    <w:basedOn w:val="a"/>
    <w:uiPriority w:val="99"/>
    <w:semiHidden/>
    <w:unhideWhenUsed/>
    <w:rsid w:val="007606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2024-03-19T09:39:00Z</dcterms:created>
  <dcterms:modified xsi:type="dcterms:W3CDTF">2024-03-19T09:43:00Z</dcterms:modified>
</cp:coreProperties>
</file>